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ED3" w:rsidRPr="00E50518" w:rsidRDefault="00471ED3" w:rsidP="00E5051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Характеристика условий реализации ФОП СОО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Обеспечение преемственности содержания и форм организации образовательной деятельности при получении среднего общего образования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Обеспечение преемственности в формах организации деятельности обучающихся как в урочной, так и во внеурочной работе требует сочетания форм, использовавшихся на предыдущем этапе обучения, с новыми формами. На уровне среднего общего образования примен</w:t>
      </w:r>
      <w:r w:rsidR="00471ED3" w:rsidRPr="00E50518">
        <w:rPr>
          <w:rFonts w:ascii="Times New Roman" w:hAnsi="Times New Roman" w:cs="Times New Roman"/>
          <w:sz w:val="24"/>
          <w:szCs w:val="24"/>
        </w:rPr>
        <w:t>яется такие</w:t>
      </w:r>
      <w:r w:rsidRPr="00E50518">
        <w:rPr>
          <w:rFonts w:ascii="Times New Roman" w:hAnsi="Times New Roman" w:cs="Times New Roman"/>
          <w:sz w:val="24"/>
          <w:szCs w:val="24"/>
        </w:rPr>
        <w:t xml:space="preserve"> форм</w:t>
      </w:r>
      <w:r w:rsidR="00471ED3" w:rsidRPr="00E50518">
        <w:rPr>
          <w:rFonts w:ascii="Times New Roman" w:hAnsi="Times New Roman" w:cs="Times New Roman"/>
          <w:sz w:val="24"/>
          <w:szCs w:val="24"/>
        </w:rPr>
        <w:t>ы</w:t>
      </w:r>
      <w:r w:rsidRPr="00E50518">
        <w:rPr>
          <w:rFonts w:ascii="Times New Roman" w:hAnsi="Times New Roman" w:cs="Times New Roman"/>
          <w:sz w:val="24"/>
          <w:szCs w:val="24"/>
        </w:rPr>
        <w:t>, как учебное групповое сотрудничество, проектно-исследовательская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</w:t>
      </w:r>
      <w:r w:rsidR="00FC15B9" w:rsidRPr="00E50518">
        <w:rPr>
          <w:rFonts w:ascii="Times New Roman" w:hAnsi="Times New Roman" w:cs="Times New Roman"/>
          <w:sz w:val="24"/>
          <w:szCs w:val="24"/>
        </w:rPr>
        <w:t>рактера самостоятельной работы.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Учет специфики возрастного психофизического развития обучающихся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Обеспечение преемственности осуществля</w:t>
      </w:r>
      <w:r w:rsidR="00471ED3" w:rsidRPr="00E50518">
        <w:rPr>
          <w:rFonts w:ascii="Times New Roman" w:hAnsi="Times New Roman" w:cs="Times New Roman"/>
          <w:sz w:val="24"/>
          <w:szCs w:val="24"/>
        </w:rPr>
        <w:t>е</w:t>
      </w:r>
      <w:r w:rsidRPr="00E50518">
        <w:rPr>
          <w:rFonts w:ascii="Times New Roman" w:hAnsi="Times New Roman" w:cs="Times New Roman"/>
          <w:sz w:val="24"/>
          <w:szCs w:val="24"/>
        </w:rPr>
        <w:t xml:space="preserve">тся с учетом возрастных психофизических особенностей обучающихся на уровне среднего общего образования. На уровне среднего общего образования меняется мотивация, учеба приобретает профессионально-ориентированный характер. </w:t>
      </w:r>
    </w:p>
    <w:p w:rsidR="001D3370" w:rsidRPr="00E50518" w:rsidRDefault="00471ED3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Направления работы </w:t>
      </w:r>
      <w:r w:rsidR="001D3370" w:rsidRPr="00E50518">
        <w:rPr>
          <w:rFonts w:ascii="Times New Roman" w:hAnsi="Times New Roman" w:cs="Times New Roman"/>
          <w:sz w:val="24"/>
          <w:szCs w:val="24"/>
        </w:rPr>
        <w:t>предусматрива</w:t>
      </w:r>
      <w:r w:rsidRPr="00E50518">
        <w:rPr>
          <w:rFonts w:ascii="Times New Roman" w:hAnsi="Times New Roman" w:cs="Times New Roman"/>
          <w:sz w:val="24"/>
          <w:szCs w:val="24"/>
        </w:rPr>
        <w:t>е</w:t>
      </w:r>
      <w:r w:rsidR="001D3370" w:rsidRPr="00E50518">
        <w:rPr>
          <w:rFonts w:ascii="Times New Roman" w:hAnsi="Times New Roman" w:cs="Times New Roman"/>
          <w:sz w:val="24"/>
          <w:szCs w:val="24"/>
        </w:rPr>
        <w:t>т мониторинг психологического и эмоционального здоровья обучающихся с целью сохранения и повышения достижений в личностном развитии, а также определения индивидуальной психолого-педагогической помощи обучающимся, испыт</w:t>
      </w:r>
      <w:r w:rsidR="00FC15B9" w:rsidRPr="00E50518">
        <w:rPr>
          <w:rFonts w:ascii="Times New Roman" w:hAnsi="Times New Roman" w:cs="Times New Roman"/>
          <w:sz w:val="24"/>
          <w:szCs w:val="24"/>
        </w:rPr>
        <w:t>ывающим разного рода трудности.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родителей (законных представителей) обучающихся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С целью обеспечения поддержки обучающихся проводится работа по формированию психологической компетентности родителей (законных представителей) обучающихся. Работа с родителями (законными представителями) осуществляется через тематические родительские собрания, консультации педагогов и специалистов, психолого-педагогические консилиумы, круглые столы, презентации классов, посещение уроков и внеурочных мероприятий. Психологическая компетентность родителей (законных представителей) формируется также в дистанционной форме через Интернет.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Психологическое просвещение обучающихся осуществляется на психологических занятиях, тренингах, интегрированных уроках, консультациях</w:t>
      </w:r>
      <w:r w:rsidR="00FC15B9" w:rsidRPr="00E50518">
        <w:rPr>
          <w:rFonts w:ascii="Times New Roman" w:hAnsi="Times New Roman" w:cs="Times New Roman"/>
          <w:sz w:val="24"/>
          <w:szCs w:val="24"/>
        </w:rPr>
        <w:t>, дистанционно.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Вариативность направлений психолого-педагогического сопровождения участников образовательных отношений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К основным направлениям психолого-педагогического сопровождения обучающихся отн</w:t>
      </w:r>
      <w:r w:rsidR="00471ED3" w:rsidRPr="00E50518">
        <w:rPr>
          <w:rFonts w:ascii="Times New Roman" w:hAnsi="Times New Roman" w:cs="Times New Roman"/>
          <w:sz w:val="24"/>
          <w:szCs w:val="24"/>
        </w:rPr>
        <w:t>осятся</w:t>
      </w:r>
      <w:r w:rsidRPr="00E50518">
        <w:rPr>
          <w:rFonts w:ascii="Times New Roman" w:hAnsi="Times New Roman" w:cs="Times New Roman"/>
          <w:sz w:val="24"/>
          <w:szCs w:val="24"/>
        </w:rPr>
        <w:t>: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сохранение и укрепление психического здоровья обучающихся;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формирование ценности здоровья и безопасного образа жизни;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развитие экологической культуры;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дифференциацию и индивидуализацию обучения;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мониторинг возможностей и способностей обучающихся;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выявление и поддержку одаренных обучающихся, поддержку обучающихся с особыми образовательными потребностями;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психолого-педагогическую поддержку участников олимпиадного движения;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поддержку объединений обучающихся, ученического самоуправления.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Важной составляющей деятельности образовательных организаций является психолого-педагогическое сопровождение педагогов. Оно осуществляется с целью повышения психологической компетентности, создания комфортной психологической атмосферы в педагогическом коллективе, профилактики профессионального выгорания психолого-педагогических кадров.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lastRenderedPageBreak/>
        <w:t>Значительное место в психолого-педагогическом сопровождении педагогов занимает профилактическая работа, в процессе которой педагоги обучаются установлению психологически грамотной системы взаимоотношений с обучающимися, основанной на взаимопонимании и взаимном восприятии друг друга. Педагоги обучаются навыкам формирования адекватной Я-концепции, разрешения проблем, оказания психологической поддержки в процессе взаимодействия с обучающимися и коллегами.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По вопросам совершенствования организации образовательных отношений проводится консультирование (сопровождение индивидуальных образовательных траекторий), лекции, семинары, практические занятия.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Диверсификация уровней психолого-педагогического сопровождения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При организации психолого-педагогического сопровождения участников образовательных отношений на уровне среднего общего образования можно выделить следующие уровни психолого-педагогического сопровождения: индивидуальное, групповое, на уровне класса, на уровне образовательной организации.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Система психологического сопровождения строится на основе развития профессионального взаимодействия психолога и педагогов, специалистов; она представляет собой интегративное единство целей, задач, принципов, структурно-содержательных компонентов, психолого-педагогических условий, показателей, охватывающих всех участников образовательных отношений: учеников, их родителей (законных представителей), педагогов. 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518">
        <w:rPr>
          <w:rFonts w:ascii="Times New Roman" w:hAnsi="Times New Roman" w:cs="Times New Roman"/>
          <w:b/>
          <w:sz w:val="24"/>
          <w:szCs w:val="24"/>
        </w:rPr>
        <w:t>Вариативность форм психолого-педагогического сопровождения участников образовательных отношений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Основны</w:t>
      </w:r>
      <w:r w:rsidR="00471ED3" w:rsidRPr="00E50518">
        <w:rPr>
          <w:rFonts w:ascii="Times New Roman" w:hAnsi="Times New Roman" w:cs="Times New Roman"/>
          <w:sz w:val="24"/>
          <w:szCs w:val="24"/>
        </w:rPr>
        <w:t>е</w:t>
      </w:r>
      <w:r w:rsidRPr="00E50518">
        <w:rPr>
          <w:rFonts w:ascii="Times New Roman" w:hAnsi="Times New Roman" w:cs="Times New Roman"/>
          <w:sz w:val="24"/>
          <w:szCs w:val="24"/>
        </w:rPr>
        <w:t xml:space="preserve"> форм</w:t>
      </w:r>
      <w:r w:rsidR="00471ED3" w:rsidRPr="00E50518">
        <w:rPr>
          <w:rFonts w:ascii="Times New Roman" w:hAnsi="Times New Roman" w:cs="Times New Roman"/>
          <w:sz w:val="24"/>
          <w:szCs w:val="24"/>
        </w:rPr>
        <w:t>ы</w:t>
      </w:r>
      <w:r w:rsidRPr="00E50518">
        <w:rPr>
          <w:rFonts w:ascii="Times New Roman" w:hAnsi="Times New Roman" w:cs="Times New Roman"/>
          <w:sz w:val="24"/>
          <w:szCs w:val="24"/>
        </w:rPr>
        <w:t xml:space="preserve"> психолого-педагогического сопровождения: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диагностика, направленная на определение особенностей статуса обучающегося, которая проводится на этапе перехода ученика на уровень среднего общего образования и в конце каждого учебного года;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консультирование педагогов и родителей, которое осуществляется педагогом с учетом результатов диагностики, а также администрацией образовательной организации;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профилактика, экспертиза, развивающая работа, просвещение, коррекционная работа, осуществляемая в </w:t>
      </w:r>
      <w:r w:rsidR="00FC15B9" w:rsidRPr="00E50518">
        <w:rPr>
          <w:rFonts w:ascii="Times New Roman" w:hAnsi="Times New Roman" w:cs="Times New Roman"/>
          <w:sz w:val="24"/>
          <w:szCs w:val="24"/>
        </w:rPr>
        <w:t>течение всего учебного времени.</w:t>
      </w:r>
    </w:p>
    <w:p w:rsidR="001D3370" w:rsidRPr="00E50518" w:rsidRDefault="001D3370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Toc435412745"/>
      <w:bookmarkStart w:id="1" w:name="_Toc453968220"/>
      <w:r w:rsidRPr="00E50518">
        <w:rPr>
          <w:rFonts w:ascii="Times New Roman" w:hAnsi="Times New Roman" w:cs="Times New Roman"/>
          <w:b/>
          <w:sz w:val="24"/>
          <w:szCs w:val="24"/>
        </w:rPr>
        <w:t>Финансовое обеспечение реализации образовательной программы среднего общего образования</w:t>
      </w:r>
      <w:bookmarkEnd w:id="0"/>
      <w:bookmarkEnd w:id="1"/>
    </w:p>
    <w:p w:rsidR="009F2F55" w:rsidRPr="00E50518" w:rsidRDefault="009F2F55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435412746"/>
      <w:bookmarkStart w:id="3" w:name="_Toc453968221"/>
      <w:r w:rsidRPr="00E50518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включает в себя: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обеспечение государственных гарантий прав граждан на получение бесплатного общедоступного среднего общего образования;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исполнение требований ФГОС СОО Школой;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реализацию обязательной части основной образовательной программы и части, формируемой участниками образовательных отношений, включая выполнение индивидуальных проектов и внеурочную деятельность.</w:t>
      </w:r>
    </w:p>
    <w:p w:rsidR="009F2F55" w:rsidRPr="00E50518" w:rsidRDefault="009F2F55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отражает структуру и объем расходов, необходимых для реализации основной образовательной программы среднего общего образования, а также механизм их</w:t>
      </w:r>
      <w:r w:rsidR="00471ED3" w:rsidRPr="00E50518">
        <w:rPr>
          <w:rFonts w:ascii="Times New Roman" w:hAnsi="Times New Roman" w:cs="Times New Roman"/>
          <w:sz w:val="24"/>
          <w:szCs w:val="24"/>
        </w:rPr>
        <w:t xml:space="preserve"> </w:t>
      </w:r>
      <w:r w:rsidRPr="00E50518">
        <w:rPr>
          <w:rFonts w:ascii="Times New Roman" w:hAnsi="Times New Roman" w:cs="Times New Roman"/>
          <w:sz w:val="24"/>
          <w:szCs w:val="24"/>
        </w:rPr>
        <w:t>формирования.</w:t>
      </w:r>
    </w:p>
    <w:p w:rsidR="009F2F55" w:rsidRPr="00E50518" w:rsidRDefault="009F2F55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Расчет нормативов,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г. № 273-ФЗ «Об образовании в Российской Федерации», </w:t>
      </w:r>
      <w:r w:rsidRPr="00E5051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нормативных затрат оказания государственных (муниципальных) услуг по реализации образовательной программы </w:t>
      </w:r>
      <w:r w:rsidRPr="00E50518">
        <w:rPr>
          <w:rFonts w:ascii="Times New Roman" w:hAnsi="Times New Roman" w:cs="Times New Roman"/>
          <w:sz w:val="24"/>
          <w:szCs w:val="24"/>
          <w:lang w:eastAsia="ru-RU"/>
        </w:rPr>
        <w:t>среднего общего образования осуществляется по направленности (</w:t>
      </w:r>
      <w:r w:rsidRPr="00E50518">
        <w:rPr>
          <w:rFonts w:ascii="Times New Roman" w:hAnsi="Times New Roman" w:cs="Times New Roman"/>
          <w:sz w:val="24"/>
          <w:szCs w:val="24"/>
        </w:rPr>
        <w:t xml:space="preserve">профилю) основной образовательной программы среднего общего образования с учетом форм обучения,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</w:t>
      </w:r>
      <w:r w:rsidRPr="00E50518">
        <w:rPr>
          <w:rFonts w:ascii="Times New Roman" w:hAnsi="Times New Roman" w:cs="Times New Roman"/>
          <w:sz w:val="24"/>
          <w:szCs w:val="24"/>
        </w:rPr>
        <w:lastRenderedPageBreak/>
        <w:t>обеспечения безопасных условий обучения и воспитания, охраны здоровья обучающихся, а также с учетом иных предусмотренных указанным Федеральным законом особенностей организации и осуществления образовательной деятельности (для различных категорий обучающихся) в расчете на одного учащегося.</w:t>
      </w:r>
    </w:p>
    <w:p w:rsidR="005D26D5" w:rsidRPr="00E50518" w:rsidRDefault="005D26D5" w:rsidP="00E50518">
      <w:pPr>
        <w:pStyle w:val="af8"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bookmarkStart w:id="4" w:name="st99_5"/>
      <w:bookmarkEnd w:id="4"/>
      <w:r w:rsidRPr="00E50518">
        <w:rPr>
          <w:rFonts w:cs="Times New Roman"/>
          <w:sz w:val="24"/>
          <w:szCs w:val="24"/>
        </w:rPr>
        <w:t xml:space="preserve">Финансовое обеспечение реализации основной образовательной программы среднего общего образования </w:t>
      </w:r>
      <w:r w:rsidR="006C13C5" w:rsidRPr="00E50518">
        <w:rPr>
          <w:rFonts w:cs="Times New Roman"/>
          <w:sz w:val="24"/>
          <w:szCs w:val="24"/>
        </w:rPr>
        <w:t xml:space="preserve">в </w:t>
      </w:r>
      <w:r w:rsidRPr="00E50518">
        <w:rPr>
          <w:rFonts w:cs="Times New Roman"/>
          <w:sz w:val="24"/>
          <w:szCs w:val="24"/>
        </w:rPr>
        <w:t>МБОУ «</w:t>
      </w:r>
      <w:r w:rsidR="00471ED3" w:rsidRPr="00E50518">
        <w:rPr>
          <w:rFonts w:cs="Times New Roman"/>
          <w:sz w:val="24"/>
          <w:szCs w:val="24"/>
        </w:rPr>
        <w:t>Сатышев</w:t>
      </w:r>
      <w:r w:rsidRPr="00E50518">
        <w:rPr>
          <w:rFonts w:cs="Times New Roman"/>
          <w:sz w:val="24"/>
          <w:szCs w:val="24"/>
        </w:rPr>
        <w:t>ская СОШ</w:t>
      </w:r>
      <w:r w:rsidR="00471ED3" w:rsidRPr="00E50518">
        <w:rPr>
          <w:rFonts w:cs="Times New Roman"/>
          <w:sz w:val="24"/>
          <w:szCs w:val="24"/>
        </w:rPr>
        <w:t xml:space="preserve"> им. Ш.З.Зиннурова</w:t>
      </w:r>
      <w:r w:rsidRPr="00E50518">
        <w:rPr>
          <w:rFonts w:cs="Times New Roman"/>
          <w:sz w:val="24"/>
          <w:szCs w:val="24"/>
        </w:rPr>
        <w:t>» опирается на исполнение расходных обязательств, обеспечивающих конституционное право граждан на бесплатное и общедоступное общее образование. Объем действующих расходных обязательств отражается в задании учредителя по оказанию государственных (муниципальных)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объемов и качества предоставляемых образовательным учреждением услуг (выполнения работ) с размерами направляемых на эти цели средств</w:t>
      </w:r>
      <w:r w:rsidR="00471ED3" w:rsidRPr="00E50518">
        <w:rPr>
          <w:rFonts w:cs="Times New Roman"/>
          <w:sz w:val="24"/>
          <w:szCs w:val="24"/>
        </w:rPr>
        <w:t xml:space="preserve"> </w:t>
      </w:r>
      <w:r w:rsidRPr="00E50518">
        <w:rPr>
          <w:rFonts w:cs="Times New Roman"/>
          <w:sz w:val="24"/>
          <w:szCs w:val="24"/>
        </w:rPr>
        <w:t>бюджета.</w:t>
      </w:r>
    </w:p>
    <w:p w:rsidR="009F2F55" w:rsidRPr="00E50518" w:rsidRDefault="009F2F55" w:rsidP="00E50518">
      <w:pPr>
        <w:pStyle w:val="3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Материально-технические условия реализации основной образовательной программы</w:t>
      </w:r>
    </w:p>
    <w:p w:rsidR="009F2F55" w:rsidRPr="00E50518" w:rsidRDefault="009F2F55" w:rsidP="00E50518">
      <w:pPr>
        <w:spacing w:after="0" w:line="240" w:lineRule="auto"/>
        <w:ind w:firstLine="567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E50518">
        <w:rPr>
          <w:rFonts w:ascii="Times New Roman" w:hAnsi="Times New Roman" w:cs="Times New Roman"/>
          <w:sz w:val="24"/>
          <w:szCs w:val="24"/>
          <w:lang w:eastAsia="ru-RU"/>
        </w:rPr>
        <w:t>Материально-технические условия реализации основной образовательной программы формируются с учетом: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требований ФГОС СОО;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положения о лицензировании образовательной деятельности, утвержденного постановлением Правительства Российской Федерации от 28 октября 2013 г. № 966;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Санитарно-эпидемиологических правил и нормативов СанПиН 2.4.6.2553-09 «Санитарно-эпидемиологические требования к безопасности условий труда работников, не достигших 18-летнего возраста», утвержденных постановлением Главного государственного санитарного врача Российской Федерации от 30 сентября 2009 г. № 58 (зарегистрированных Министерством юстиции Российской Федерации 5.11.2009 г., регистрационный № 15172. Российская газета, 2009, № 217);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Санитарно-эпидемиологических правил и нормативов СанПиН 2.4.5.2409-08 «Санитарно-эпидемиологические требования к организации питания обучающихся в общеобразовательных организациях, учреждениях начального и среднего профессионального образования», утвержденных постановлением Главного государственного санитарного врача Российской Федерации от 23 июля 2008 г. № 45 (зарегистрированных Министерством юстиции Российской Федерации 7.08.2008 г., регистрационный № 12085. Российская газета, 2008, № 174);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Санитарно-эпидемиологических правил и нормативов СанПиН 2.1.3.2630-10 «Санитарно-эпидемиологические требования к организациям, осуществляющим медицинскую деятельность», утвержденных постановлением Главного государственного санитарного врача Российской Федерации от 18 мая 2010 г. № 58 (зарегистрированных Министерством юстиции Российской Федерации 9.08.2010 г., регистрационный № 18094. Бюллетень нормативных актов федеральных органов исполнительной власти, 2010, № 36);</w:t>
      </w:r>
    </w:p>
    <w:p w:rsidR="009F2F55" w:rsidRPr="00E50518" w:rsidRDefault="009F2F5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 xml:space="preserve">Концепции развития дополнительного образования детей, утвержденной Распоряжением Правительства Российской Федерации от 4.09.2014 г. № 1726-р (в части поддержки внеурочной деятельности и блока дополнительного образования); </w:t>
      </w:r>
    </w:p>
    <w:p w:rsidR="00472334" w:rsidRPr="00E50518" w:rsidRDefault="00472334" w:rsidP="00E50518">
      <w:pPr>
        <w:numPr>
          <w:ilvl w:val="0"/>
          <w:numId w:val="42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перечни рекомендуемой учебной литературы и цифровых образовательных ресурсов;</w:t>
      </w:r>
    </w:p>
    <w:p w:rsidR="00472334" w:rsidRPr="00E50518" w:rsidRDefault="00472334" w:rsidP="00E50518">
      <w:pPr>
        <w:numPr>
          <w:ilvl w:val="0"/>
          <w:numId w:val="42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школы, разработанные с учётом особенностей реализации Образовательной программы в школе.</w:t>
      </w:r>
    </w:p>
    <w:p w:rsidR="00472334" w:rsidRPr="00E50518" w:rsidRDefault="00472334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Школа  располагает необходимыми организационными нормативными и правовыми документами, регламентирующими деятельность учреждения в соответствии с законодательством Российской Федерации и Республики Татарстан в сфере образования. В своей деятельности  школа  руководствуется Конституциями РФ и РТ, законами РФ и РТ «Об образовании»</w:t>
      </w:r>
    </w:p>
    <w:p w:rsidR="00472334" w:rsidRPr="00E50518" w:rsidRDefault="00472334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-Устав образовательного учреждения МБОУ «</w:t>
      </w:r>
      <w:r w:rsidR="00471ED3" w:rsidRPr="00E50518">
        <w:rPr>
          <w:rFonts w:ascii="Times New Roman" w:hAnsi="Times New Roman" w:cs="Times New Roman"/>
          <w:sz w:val="24"/>
          <w:szCs w:val="24"/>
        </w:rPr>
        <w:t>Сатышевская СОШ им. Ш.З.Зиннурова</w:t>
      </w:r>
      <w:r w:rsidRPr="00E50518">
        <w:rPr>
          <w:rFonts w:ascii="Times New Roman" w:hAnsi="Times New Roman" w:cs="Times New Roman"/>
          <w:sz w:val="24"/>
          <w:szCs w:val="24"/>
        </w:rPr>
        <w:t>»;</w:t>
      </w:r>
    </w:p>
    <w:p w:rsidR="000B7594" w:rsidRPr="00E50518" w:rsidRDefault="000B7594" w:rsidP="00E50518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sz w:val="24"/>
          <w:szCs w:val="24"/>
          <w:lang w:bidi="ru-RU"/>
        </w:rPr>
        <w:lastRenderedPageBreak/>
        <w:t xml:space="preserve">Образовательная деятельность ведется на площадях зданий, переданных </w:t>
      </w:r>
      <w:r w:rsidRPr="00E50518">
        <w:rPr>
          <w:rFonts w:ascii="Times New Roman" w:hAnsi="Times New Roman" w:cs="Times New Roman"/>
          <w:b/>
          <w:sz w:val="24"/>
          <w:szCs w:val="24"/>
          <w:lang w:bidi="ru-RU"/>
        </w:rPr>
        <w:t>по договору</w:t>
      </w:r>
      <w:r w:rsidR="00067FC1" w:rsidRPr="00E50518">
        <w:rPr>
          <w:rFonts w:ascii="Times New Roman" w:hAnsi="Times New Roman" w:cs="Times New Roman"/>
          <w:sz w:val="24"/>
          <w:szCs w:val="24"/>
          <w:lang w:bidi="ru-RU"/>
        </w:rPr>
        <w:t xml:space="preserve"> № 38-006-0056</w:t>
      </w:r>
      <w:r w:rsidRPr="00E50518">
        <w:rPr>
          <w:rFonts w:ascii="Times New Roman" w:hAnsi="Times New Roman" w:cs="Times New Roman"/>
          <w:sz w:val="24"/>
          <w:szCs w:val="24"/>
          <w:lang w:bidi="ru-RU"/>
        </w:rPr>
        <w:t xml:space="preserve"> от 06.10.2010 о закреплении муниципального имущества на праве оперативного управления за муниципальным учреждением.</w:t>
      </w:r>
    </w:p>
    <w:p w:rsidR="000B7594" w:rsidRPr="00E50518" w:rsidRDefault="000B7594" w:rsidP="00E50518">
      <w:pPr>
        <w:pStyle w:val="ac"/>
        <w:tabs>
          <w:tab w:val="left" w:pos="284"/>
          <w:tab w:val="left" w:pos="11199"/>
        </w:tabs>
        <w:spacing w:line="240" w:lineRule="auto"/>
        <w:ind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Свидетельство о государственной регистрации права на учебный корпус –серия 16-А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С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 № 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441643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от 2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4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.0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9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.20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09</w:t>
      </w:r>
    </w:p>
    <w:p w:rsidR="000B7594" w:rsidRPr="00E50518" w:rsidRDefault="000B7594" w:rsidP="00E50518">
      <w:pPr>
        <w:pStyle w:val="ac"/>
        <w:tabs>
          <w:tab w:val="left" w:pos="284"/>
          <w:tab w:val="left" w:pos="11199"/>
        </w:tabs>
        <w:spacing w:line="240" w:lineRule="auto"/>
        <w:ind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на земельный участок – серия 16-А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Е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№ 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285312</w:t>
      </w:r>
    </w:p>
    <w:p w:rsidR="000B7594" w:rsidRPr="00E50518" w:rsidRDefault="000B7594" w:rsidP="00E50518">
      <w:pPr>
        <w:pStyle w:val="ac"/>
        <w:tabs>
          <w:tab w:val="left" w:pos="284"/>
          <w:tab w:val="left" w:pos="11199"/>
        </w:tabs>
        <w:spacing w:line="240" w:lineRule="auto"/>
        <w:ind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Территория образовательного учреждения общая площадь участка составляет 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15074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кв.м, на пришкольной территории имеется спо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ртивный стадион, 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волейбольная площадк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а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, учебно-опытный участок.</w:t>
      </w:r>
    </w:p>
    <w:p w:rsidR="000B7594" w:rsidRPr="00E50518" w:rsidRDefault="000B7594" w:rsidP="00E50518">
      <w:pPr>
        <w:pStyle w:val="ac"/>
        <w:tabs>
          <w:tab w:val="left" w:pos="284"/>
          <w:tab w:val="left" w:pos="11199"/>
        </w:tabs>
        <w:spacing w:line="240" w:lineRule="auto"/>
        <w:ind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Общая площадь здания 1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843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,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6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кв.м. Особенности проекта здания школы -  типовое.</w:t>
      </w:r>
    </w:p>
    <w:p w:rsidR="000B7594" w:rsidRPr="00E50518" w:rsidRDefault="000B7594" w:rsidP="00E50518">
      <w:pPr>
        <w:pStyle w:val="ac"/>
        <w:tabs>
          <w:tab w:val="left" w:pos="284"/>
          <w:tab w:val="left" w:pos="11199"/>
        </w:tabs>
        <w:spacing w:line="240" w:lineRule="auto"/>
        <w:ind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Проектная наполняемость школы - 1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3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2 чел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., фактическая наполняемость - 134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чел. </w:t>
      </w:r>
    </w:p>
    <w:p w:rsidR="000B7594" w:rsidRPr="00E50518" w:rsidRDefault="000B7594" w:rsidP="00E50518">
      <w:pPr>
        <w:pStyle w:val="ac"/>
        <w:tabs>
          <w:tab w:val="left" w:pos="284"/>
          <w:tab w:val="left" w:pos="11199"/>
        </w:tabs>
        <w:spacing w:line="240" w:lineRule="auto"/>
        <w:ind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В школе 14 учебных кабинетов, оснащенных мебелью, информационными стендами, необходимыми техническими средствами, наглядно-дидактическими материалами,  библиотека.</w:t>
      </w:r>
    </w:p>
    <w:p w:rsidR="000B7594" w:rsidRPr="00E50518" w:rsidRDefault="000B7594" w:rsidP="00E50518">
      <w:pPr>
        <w:pStyle w:val="ac"/>
        <w:tabs>
          <w:tab w:val="left" w:pos="284"/>
        </w:tabs>
        <w:spacing w:line="240" w:lineRule="auto"/>
        <w:ind w:firstLine="567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Перечень учебных кабинетов:</w:t>
      </w:r>
    </w:p>
    <w:tbl>
      <w:tblPr>
        <w:tblW w:w="0" w:type="auto"/>
        <w:tblInd w:w="1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1"/>
        <w:gridCol w:w="1189"/>
        <w:gridCol w:w="1820"/>
      </w:tblGrid>
      <w:tr w:rsidR="00A90494" w:rsidRPr="00E50518" w:rsidTr="001E2C14">
        <w:trPr>
          <w:trHeight w:val="259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Учебные кабинеты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Кол-во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Оснащенность</w:t>
            </w:r>
          </w:p>
        </w:tc>
      </w:tr>
      <w:tr w:rsidR="00A90494" w:rsidRPr="00E50518" w:rsidTr="001E2C14">
        <w:trPr>
          <w:trHeight w:val="263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русского языка и литературы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A90494" w:rsidRPr="00E50518" w:rsidTr="001E2C14">
        <w:trPr>
          <w:trHeight w:val="259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 xml:space="preserve">кабинет информатики 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E50518" w:rsidTr="001E2C14">
        <w:trPr>
          <w:trHeight w:val="259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биологии</w:t>
            </w:r>
            <w:r w:rsidR="00067FC1"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 xml:space="preserve"> и химии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44%</w:t>
            </w:r>
          </w:p>
        </w:tc>
      </w:tr>
      <w:tr w:rsidR="00A90494" w:rsidRPr="00E50518" w:rsidTr="001E2C14">
        <w:trPr>
          <w:trHeight w:val="264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истории</w:t>
            </w:r>
            <w:r w:rsidR="00067FC1"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 xml:space="preserve"> и географии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A90494" w:rsidRPr="00E50518" w:rsidTr="001E2C14">
        <w:trPr>
          <w:trHeight w:val="266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кабинетов начальных классов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E50518" w:rsidTr="001E2C14">
        <w:trPr>
          <w:trHeight w:val="264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математики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E50518" w:rsidTr="001E2C14">
        <w:trPr>
          <w:trHeight w:val="528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татарского языка и</w:t>
            </w:r>
          </w:p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литературы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90%</w:t>
            </w:r>
          </w:p>
        </w:tc>
      </w:tr>
      <w:tr w:rsidR="00A90494" w:rsidRPr="00E50518" w:rsidTr="001E2C14">
        <w:trPr>
          <w:trHeight w:val="264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иностранного языка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60%</w:t>
            </w:r>
          </w:p>
        </w:tc>
      </w:tr>
      <w:tr w:rsidR="00A90494" w:rsidRPr="00E50518" w:rsidTr="001E2C14">
        <w:trPr>
          <w:trHeight w:val="268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технологии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47%</w:t>
            </w:r>
          </w:p>
        </w:tc>
      </w:tr>
      <w:tr w:rsidR="00A90494" w:rsidRPr="00E50518" w:rsidTr="001E2C14">
        <w:trPr>
          <w:trHeight w:val="273"/>
        </w:trPr>
        <w:tc>
          <w:tcPr>
            <w:tcW w:w="4441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 xml:space="preserve">кабинет физики </w:t>
            </w:r>
          </w:p>
        </w:tc>
        <w:tc>
          <w:tcPr>
            <w:tcW w:w="1189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E50518" w:rsidRDefault="000B7594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067FC1" w:rsidRPr="00E50518" w:rsidTr="001E2C14">
        <w:trPr>
          <w:trHeight w:val="273"/>
        </w:trPr>
        <w:tc>
          <w:tcPr>
            <w:tcW w:w="4441" w:type="dxa"/>
          </w:tcPr>
          <w:p w:rsidR="00067FC1" w:rsidRPr="00E50518" w:rsidRDefault="00067FC1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E50518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 xml:space="preserve">кабинет ОБЖ </w:t>
            </w:r>
          </w:p>
        </w:tc>
        <w:tc>
          <w:tcPr>
            <w:tcW w:w="1189" w:type="dxa"/>
          </w:tcPr>
          <w:p w:rsidR="00067FC1" w:rsidRPr="00E50518" w:rsidRDefault="00E50518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67FC1" w:rsidRPr="00E50518" w:rsidRDefault="00E50518" w:rsidP="00E50518">
            <w:pPr>
              <w:pStyle w:val="ac"/>
              <w:tabs>
                <w:tab w:val="left" w:pos="284"/>
              </w:tabs>
              <w:spacing w:line="240" w:lineRule="auto"/>
              <w:ind w:firstLine="567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50%</w:t>
            </w:r>
          </w:p>
        </w:tc>
      </w:tr>
    </w:tbl>
    <w:p w:rsidR="000B7594" w:rsidRPr="00E50518" w:rsidRDefault="000B7594" w:rsidP="00E50518">
      <w:pPr>
        <w:pStyle w:val="ac"/>
        <w:numPr>
          <w:ilvl w:val="0"/>
          <w:numId w:val="42"/>
        </w:numPr>
        <w:tabs>
          <w:tab w:val="left" w:pos="284"/>
        </w:tabs>
        <w:spacing w:line="240" w:lineRule="auto"/>
        <w:ind w:left="0" w:firstLine="567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Наличие спортивных залов: имеется 1 спортивный зал: 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176</w:t>
      </w:r>
      <w:r w:rsidR="002D2C4B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,</w:t>
      </w:r>
      <w:r w:rsidR="00067FC1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3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кв.м,</w:t>
      </w:r>
      <w:r w:rsidR="003D2532"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</w:t>
      </w:r>
      <w:r w:rsidRPr="00E50518">
        <w:rPr>
          <w:rFonts w:ascii="Times New Roman" w:hAnsi="Times New Roman" w:cs="Times New Roman"/>
          <w:color w:val="auto"/>
          <w:sz w:val="24"/>
          <w:szCs w:val="24"/>
          <w:lang w:bidi="ru-RU"/>
        </w:rPr>
        <w:t>оснащенный оборудованием  для проведения занятий по баскетболу, волейболу, гимнастике.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В соответствии с требованиями ФГОС для обеспеч</w:t>
      </w:r>
      <w:bookmarkStart w:id="5" w:name="_GoBack"/>
      <w:bookmarkEnd w:id="5"/>
      <w:r w:rsidRPr="00E50518">
        <w:rPr>
          <w:rFonts w:ascii="Times New Roman" w:hAnsi="Times New Roman" w:cs="Times New Roman"/>
          <w:sz w:val="24"/>
          <w:szCs w:val="24"/>
        </w:rPr>
        <w:t>ения всех предметных областей и внеурочной деятельности МБОУ «</w:t>
      </w:r>
      <w:r w:rsidR="00067FC1" w:rsidRPr="00E50518">
        <w:rPr>
          <w:rFonts w:ascii="Times New Roman" w:hAnsi="Times New Roman" w:cs="Times New Roman"/>
          <w:sz w:val="24"/>
          <w:szCs w:val="24"/>
        </w:rPr>
        <w:t>Сатышевская СОШ им. Ш.З.Зиннурова</w:t>
      </w:r>
      <w:r w:rsidRPr="00E50518">
        <w:rPr>
          <w:rFonts w:ascii="Times New Roman" w:hAnsi="Times New Roman" w:cs="Times New Roman"/>
          <w:sz w:val="24"/>
          <w:szCs w:val="24"/>
        </w:rPr>
        <w:t>» обеспечена мебелью, офисным оснащением, хозяйственным инвентарём.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Материально-технические условия реализации основной образовательной программы </w:t>
      </w:r>
      <w:r w:rsidR="00067FC1" w:rsidRPr="00E50518">
        <w:rPr>
          <w:rFonts w:ascii="Times New Roman" w:hAnsi="Times New Roman" w:cs="Times New Roman"/>
          <w:sz w:val="24"/>
          <w:szCs w:val="24"/>
        </w:rPr>
        <w:t>среднего</w:t>
      </w:r>
      <w:r w:rsidRPr="00E50518">
        <w:rPr>
          <w:rFonts w:ascii="Times New Roman" w:hAnsi="Times New Roman" w:cs="Times New Roman"/>
          <w:sz w:val="24"/>
          <w:szCs w:val="24"/>
        </w:rPr>
        <w:t xml:space="preserve">  общего образования обеспечивают: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‒ реализацию индивидуальных учебных планов обучающихся, осуществления самостоятельной познавательной деятельности обучающихся;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 ‒ включение обучающихся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математических и естественнонаучных объектов и явлений;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художественное творчество с использованием современных инструментов и технологий, реализацию художественно-оформительских и издательских проектов;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создание материальных объектов, в том числе произведений искусства;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развитие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получение информации различными способами (поиск информации в сети Интернет, работа в библиотеке и др.);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lastRenderedPageBreak/>
        <w:t xml:space="preserve">‒ физическое развитие, участие в спортивных соревнованиях и играх;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возможность проведения занятий по изучению правил дорожного движения с использованием игр, оборудования, а также компьютерных технологий;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возможность планирования учебной деятельности, фиксирования ее реализации в целом и отдельных этапов (выступлений, дискуссий, экспериментов); </w:t>
      </w:r>
    </w:p>
    <w:p w:rsidR="00CC48EF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‒ обеспечение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носителях;</w:t>
      </w:r>
    </w:p>
    <w:p w:rsidR="00CC48EF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 ‒ возможность размещения своих материалов и работ в информационной среде организации, осуществляющей образовательную деятельность; </w:t>
      </w:r>
    </w:p>
    <w:p w:rsidR="00CC48EF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 xml:space="preserve">‒ выпуск школьных печатных изданий, работы школьного сайта; 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‒ организацию качественного горячего питания, отдыха обучающихся и педагогических работников.</w:t>
      </w:r>
    </w:p>
    <w:p w:rsidR="000B7594" w:rsidRPr="00E50518" w:rsidRDefault="000B7594" w:rsidP="00E50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6" w:name="_Toc435412748"/>
      <w:bookmarkStart w:id="7" w:name="_Toc453968223"/>
      <w:bookmarkStart w:id="8" w:name="_Toc414553292"/>
      <w:bookmarkEnd w:id="2"/>
      <w:bookmarkEnd w:id="3"/>
      <w:r w:rsidRPr="00E50518">
        <w:rPr>
          <w:rFonts w:ascii="Times New Roman" w:hAnsi="Times New Roman" w:cs="Times New Roman"/>
          <w:b/>
          <w:sz w:val="24"/>
          <w:szCs w:val="24"/>
        </w:rPr>
        <w:t>Информационно-методические условия реализации основной образовательной программы</w:t>
      </w:r>
    </w:p>
    <w:p w:rsidR="000B7594" w:rsidRPr="00E50518" w:rsidRDefault="000B7594" w:rsidP="00E50518">
      <w:pPr>
        <w:pStyle w:val="af8"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E50518">
        <w:rPr>
          <w:rFonts w:cs="Times New Roman"/>
          <w:sz w:val="24"/>
          <w:szCs w:val="24"/>
        </w:rPr>
        <w:t>МБОУ «</w:t>
      </w:r>
      <w:r w:rsidR="00CC48EF" w:rsidRPr="00E50518">
        <w:rPr>
          <w:rFonts w:cs="Times New Roman"/>
          <w:sz w:val="24"/>
          <w:szCs w:val="24"/>
        </w:rPr>
        <w:t>Сатышевская СОШ им. Ш.З.Зиннурова</w:t>
      </w:r>
      <w:r w:rsidRPr="00E50518">
        <w:rPr>
          <w:rFonts w:cs="Times New Roman"/>
          <w:sz w:val="24"/>
          <w:szCs w:val="24"/>
        </w:rPr>
        <w:t xml:space="preserve">»  обеспечена компьютерной техникой, подключена к сети Интернет по технологии широкополосного доступа, имеется свой web - сайт. В школе имеются интерактивные доски - 4, мультимедиапроекторы - </w:t>
      </w:r>
      <w:r w:rsidR="00CC48EF" w:rsidRPr="00E50518">
        <w:rPr>
          <w:rFonts w:cs="Times New Roman"/>
          <w:sz w:val="24"/>
          <w:szCs w:val="24"/>
        </w:rPr>
        <w:t>8</w:t>
      </w:r>
      <w:r w:rsidRPr="00E50518">
        <w:rPr>
          <w:rFonts w:cs="Times New Roman"/>
          <w:sz w:val="24"/>
          <w:szCs w:val="24"/>
        </w:rPr>
        <w:t>, компьютеры нового поколения, принтеры, педагоги школы обеспечены ноутбуками.  Учебно-методическое и информационное обеспечение реализации основной образовательной программы включает:</w:t>
      </w:r>
    </w:p>
    <w:p w:rsidR="000B7594" w:rsidRPr="00E50518" w:rsidRDefault="000B7594" w:rsidP="00E50518">
      <w:pPr>
        <w:pStyle w:val="af8"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E50518">
        <w:rPr>
          <w:rFonts w:cs="Times New Roman"/>
          <w:sz w:val="24"/>
          <w:szCs w:val="24"/>
        </w:rPr>
        <w:t>-информационную поддержку деятельности обучающихся и педагогических работников на основе современных информационных технологий в области библиотечных услуг;</w:t>
      </w:r>
    </w:p>
    <w:p w:rsidR="000B7594" w:rsidRPr="00E50518" w:rsidRDefault="000B7594" w:rsidP="00E50518">
      <w:pPr>
        <w:pStyle w:val="af8"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E50518">
        <w:rPr>
          <w:rFonts w:cs="Times New Roman"/>
          <w:sz w:val="24"/>
          <w:szCs w:val="24"/>
        </w:rPr>
        <w:t>-доступ к электронным учебным материалам и образовательным ресурсам Интернета;</w:t>
      </w:r>
    </w:p>
    <w:p w:rsidR="000B7594" w:rsidRPr="00E50518" w:rsidRDefault="000B7594" w:rsidP="00E50518">
      <w:pPr>
        <w:pStyle w:val="af8"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E50518">
        <w:rPr>
          <w:rFonts w:cs="Times New Roman"/>
          <w:sz w:val="24"/>
          <w:szCs w:val="24"/>
        </w:rPr>
        <w:t>-укомплектованность учебниками, учебно- методической литературой и материалами по всем учебным предметам основной образовательной программы среднего общего образования.</w:t>
      </w:r>
    </w:p>
    <w:p w:rsidR="00A02EA4" w:rsidRPr="00E50518" w:rsidRDefault="00A02EA4" w:rsidP="00E50518">
      <w:pPr>
        <w:pStyle w:val="3"/>
        <w:spacing w:line="240" w:lineRule="auto"/>
        <w:ind w:firstLine="567"/>
        <w:contextualSpacing/>
        <w:rPr>
          <w:sz w:val="24"/>
          <w:szCs w:val="24"/>
        </w:rPr>
      </w:pPr>
    </w:p>
    <w:p w:rsidR="00807935" w:rsidRPr="00E50518" w:rsidRDefault="00807935" w:rsidP="00E50518">
      <w:pPr>
        <w:pStyle w:val="3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Обоснование необходимых изменений в имеющихся условиях в соответствии с основной образовательной программой среднего общего образования</w:t>
      </w:r>
      <w:bookmarkEnd w:id="6"/>
      <w:bookmarkEnd w:id="7"/>
    </w:p>
    <w:p w:rsidR="00807935" w:rsidRPr="00E50518" w:rsidRDefault="00807935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Школой определяются все необходимые меры и сроки по приведению информационно-методических условий реализации основной образовательной программы среднего общего образования в соответствие с требованиями ФГОС СОО.</w:t>
      </w:r>
    </w:p>
    <w:p w:rsidR="00807935" w:rsidRPr="00E50518" w:rsidRDefault="00807935" w:rsidP="00E5051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Система условий реализации ООП Школы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807935" w:rsidRPr="00E50518" w:rsidRDefault="0080793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анализ имеющихся в Школе условий и ресурсов реализации основной образовательной программы среднего общего образования;</w:t>
      </w:r>
    </w:p>
    <w:p w:rsidR="00807935" w:rsidRPr="00E50518" w:rsidRDefault="0080793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установление степени их соответствия требованиям ФГОС, а также целям и задачам основной образовательной программы Школы, сформированным с учетом потребностей всех участников образовательных отношений;</w:t>
      </w:r>
    </w:p>
    <w:p w:rsidR="00807935" w:rsidRPr="00E50518" w:rsidRDefault="00807935" w:rsidP="00E50518">
      <w:pPr>
        <w:pStyle w:val="a"/>
        <w:spacing w:line="240" w:lineRule="auto"/>
        <w:ind w:firstLine="567"/>
        <w:contextualSpacing/>
        <w:rPr>
          <w:spacing w:val="-8"/>
          <w:sz w:val="24"/>
          <w:szCs w:val="24"/>
        </w:rPr>
      </w:pPr>
      <w:r w:rsidRPr="00E50518">
        <w:rPr>
          <w:spacing w:val="-8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 СОО;</w:t>
      </w:r>
    </w:p>
    <w:p w:rsidR="00807935" w:rsidRPr="00E50518" w:rsidRDefault="0080793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</w:t>
      </w:r>
    </w:p>
    <w:p w:rsidR="00807935" w:rsidRPr="00E50518" w:rsidRDefault="0080793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807935" w:rsidRPr="00E50518" w:rsidRDefault="00807935" w:rsidP="00E50518">
      <w:pPr>
        <w:pStyle w:val="a"/>
        <w:spacing w:line="240" w:lineRule="auto"/>
        <w:ind w:firstLine="567"/>
        <w:contextualSpacing/>
        <w:rPr>
          <w:sz w:val="24"/>
          <w:szCs w:val="24"/>
        </w:rPr>
      </w:pPr>
      <w:r w:rsidRPr="00E50518">
        <w:rPr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807935" w:rsidRPr="00E50518" w:rsidRDefault="00807935" w:rsidP="00E50518">
      <w:pPr>
        <w:pStyle w:val="2"/>
        <w:spacing w:line="240" w:lineRule="auto"/>
        <w:ind w:firstLine="567"/>
        <w:contextualSpacing/>
        <w:rPr>
          <w:sz w:val="24"/>
          <w:szCs w:val="24"/>
        </w:rPr>
      </w:pPr>
      <w:bookmarkStart w:id="9" w:name="_Toc453968224"/>
      <w:r w:rsidRPr="00E50518">
        <w:rPr>
          <w:sz w:val="24"/>
          <w:szCs w:val="24"/>
        </w:rPr>
        <w:t>Механизмы достижения целевых ориентиров в системе условий</w:t>
      </w:r>
      <w:bookmarkEnd w:id="9"/>
    </w:p>
    <w:p w:rsidR="0032449B" w:rsidRPr="00E50518" w:rsidRDefault="0032449B" w:rsidP="00E50518">
      <w:pPr>
        <w:pStyle w:val="a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Основным  механизмом достижения целевых ориентиров в системе условий является четкое взаимодействие всех участников образовательной деятельности.</w:t>
      </w:r>
    </w:p>
    <w:p w:rsidR="0032449B" w:rsidRPr="00E50518" w:rsidRDefault="0032449B" w:rsidP="00E50518">
      <w:pPr>
        <w:pStyle w:val="a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Проведение комплексных мониторинговых исследований результатов и эффективности образовательной деятельности  отражено в анализе работы  за год.</w:t>
      </w:r>
    </w:p>
    <w:p w:rsidR="0032449B" w:rsidRPr="00E50518" w:rsidRDefault="00CC48EF" w:rsidP="00E50518">
      <w:pPr>
        <w:pStyle w:val="a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lastRenderedPageBreak/>
        <w:t>План работы Школы</w:t>
      </w:r>
      <w:r w:rsidR="0032449B" w:rsidRPr="00E50518">
        <w:rPr>
          <w:rFonts w:ascii="Times New Roman" w:hAnsi="Times New Roman" w:cs="Times New Roman"/>
          <w:sz w:val="24"/>
          <w:szCs w:val="24"/>
        </w:rPr>
        <w:t xml:space="preserve"> способствует своевременному принятию управленческих решений, организации работы с родителями (законными представителями), профессиональному росту учителя.</w:t>
      </w:r>
    </w:p>
    <w:p w:rsidR="0032449B" w:rsidRPr="00E50518" w:rsidRDefault="0032449B" w:rsidP="00E50518">
      <w:pPr>
        <w:pStyle w:val="a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0518">
        <w:rPr>
          <w:rFonts w:ascii="Times New Roman" w:hAnsi="Times New Roman" w:cs="Times New Roman"/>
          <w:sz w:val="24"/>
          <w:szCs w:val="24"/>
        </w:rPr>
        <w:t>Разработан план мероприятий по введению ФГОС СОО, сформированы творческие группы, позволяющие  накапливать методический материал, информировать педагогов и родителей (законных представителей) о  проводимой работе, повышать уровень квалификации педагогов.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85"/>
        <w:gridCol w:w="105"/>
        <w:gridCol w:w="3190"/>
        <w:gridCol w:w="3191"/>
      </w:tblGrid>
      <w:tr w:rsidR="00A90494" w:rsidRPr="00E50518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Управленческие шаги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A90494" w:rsidRPr="00E50518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Механизм «Планирование»</w:t>
            </w:r>
          </w:p>
        </w:tc>
      </w:tr>
      <w:tr w:rsidR="00A90494" w:rsidRPr="00E50518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1.Анализ системы условий существующих в Учреждении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Определение исходного уровня. Определение параметров для необходимых изменений.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Написание раздела ООП СОО «Система условий  реализации основной образовательной программы»</w:t>
            </w:r>
          </w:p>
        </w:tc>
      </w:tr>
      <w:tr w:rsidR="00A90494" w:rsidRPr="00E50518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2. Составление сетевого графика (дорожной карты) по созданию системы условий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Наметить сроки и создания необходимых условий реализации ФГОС СОО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Составлен сетевой график (дорожная карта) по созданию системы условий реализации ООП СОО</w:t>
            </w:r>
          </w:p>
        </w:tc>
      </w:tr>
      <w:tr w:rsidR="00A90494" w:rsidRPr="00E50518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Механизм «Организация»</w:t>
            </w:r>
          </w:p>
        </w:tc>
      </w:tr>
      <w:tr w:rsidR="00A90494" w:rsidRPr="00E50518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1.Отработка механизмов взаимодействия между участниками образовательных отношений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Создание конкретных механизмов взаимодействия, обратной связи  между участниками образовательных отношений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Создание комфортной среды в школе для учащихся и педагогов.</w:t>
            </w:r>
          </w:p>
        </w:tc>
      </w:tr>
      <w:tr w:rsidR="00A90494" w:rsidRPr="00E50518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2.Проведение различного уровня совещаний по реализации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 xml:space="preserve">Учет мнений участников образовательных отношений. </w:t>
            </w:r>
          </w:p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Обеспечение доступности, открытости Учреждения.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Достижение высокого качества обучения.</w:t>
            </w:r>
          </w:p>
        </w:tc>
      </w:tr>
      <w:tr w:rsidR="00A90494" w:rsidRPr="00E50518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 xml:space="preserve">3.Разработка системы мотивации и стимулирования педагогов. 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благоприятной мотивационной среды для реализации ООП СОО.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Профессиональный и творческий рост педагогов.</w:t>
            </w:r>
          </w:p>
        </w:tc>
      </w:tr>
      <w:tr w:rsidR="00A90494" w:rsidRPr="00E50518" w:rsidTr="003D2532">
        <w:trPr>
          <w:trHeight w:val="70"/>
        </w:trPr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Механизм «Контроль»</w:t>
            </w:r>
          </w:p>
        </w:tc>
      </w:tr>
      <w:tr w:rsidR="00A90494" w:rsidRPr="00E50518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1.Выполнение сетевого графика по созданию системы условий через распределение обязанностей по контролю между участниками рабочей группы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Создание эффективной системы контроля.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Достижение необходимых изменений, выполнение нормативных требований по созданию системы условий реализации ООП СОО.</w:t>
            </w:r>
          </w:p>
        </w:tc>
      </w:tr>
      <w:tr w:rsidR="00A90494" w:rsidRPr="00E50518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Диагностика эффективности внедрения педагогических процедур, направленных на достижение ожидаемого результата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Создание пакета диагностик.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Достижение высокого уровня обучения.</w:t>
            </w:r>
          </w:p>
        </w:tc>
      </w:tr>
      <w:tr w:rsidR="0032449B" w:rsidRPr="00E50518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Подбор диагностических методик для формирования целостной системы отслеживания качества выполнения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Пакет инструментария.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E50518" w:rsidRDefault="0032449B" w:rsidP="00E50518">
            <w:pPr>
              <w:pStyle w:val="a8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518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целостного аналитического материала.</w:t>
            </w:r>
          </w:p>
        </w:tc>
      </w:tr>
    </w:tbl>
    <w:p w:rsidR="00B7270B" w:rsidRPr="00E50518" w:rsidRDefault="00B7270B" w:rsidP="00E50518">
      <w:pPr>
        <w:pStyle w:val="2"/>
        <w:spacing w:line="240" w:lineRule="auto"/>
        <w:ind w:firstLine="567"/>
        <w:contextualSpacing/>
        <w:rPr>
          <w:sz w:val="24"/>
          <w:szCs w:val="24"/>
        </w:rPr>
      </w:pPr>
    </w:p>
    <w:bookmarkEnd w:id="8"/>
    <w:p w:rsidR="004F063B" w:rsidRPr="00E50518" w:rsidRDefault="004F063B" w:rsidP="00E5051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63B" w:rsidRPr="00E50518" w:rsidRDefault="004F063B" w:rsidP="00E50518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4F063B" w:rsidRPr="00E50518" w:rsidSect="001E2C14">
      <w:footerReference w:type="default" r:id="rId8"/>
      <w:type w:val="continuous"/>
      <w:pgSz w:w="11906" w:h="16838"/>
      <w:pgMar w:top="993" w:right="567" w:bottom="1134" w:left="1701" w:header="709" w:footer="544" w:gutter="0"/>
      <w:cols w:space="708"/>
      <w:vAlign w:val="bottom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E4A" w:rsidRDefault="00682E4A" w:rsidP="001D3370">
      <w:pPr>
        <w:spacing w:after="0" w:line="240" w:lineRule="auto"/>
      </w:pPr>
      <w:r>
        <w:separator/>
      </w:r>
    </w:p>
  </w:endnote>
  <w:endnote w:type="continuationSeparator" w:id="0">
    <w:p w:rsidR="00682E4A" w:rsidRDefault="00682E4A" w:rsidP="001D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5067298"/>
      <w:docPartObj>
        <w:docPartGallery w:val="Page Numbers (Bottom of Page)"/>
        <w:docPartUnique/>
      </w:docPartObj>
    </w:sdtPr>
    <w:sdtEndPr/>
    <w:sdtContent>
      <w:p w:rsidR="006C646A" w:rsidRDefault="006C646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98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6C646A" w:rsidRDefault="006C646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E4A" w:rsidRDefault="00682E4A" w:rsidP="001D3370">
      <w:pPr>
        <w:spacing w:after="0" w:line="240" w:lineRule="auto"/>
      </w:pPr>
      <w:r>
        <w:separator/>
      </w:r>
    </w:p>
  </w:footnote>
  <w:footnote w:type="continuationSeparator" w:id="0">
    <w:p w:rsidR="00682E4A" w:rsidRDefault="00682E4A" w:rsidP="001D33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3B"/>
    <w:multiLevelType w:val="hybridMultilevel"/>
    <w:tmpl w:val="46849652"/>
    <w:lvl w:ilvl="0" w:tplc="2E5E1FFE">
      <w:start w:val="1"/>
      <w:numFmt w:val="bullet"/>
      <w:lvlText w:val="и"/>
      <w:lvlJc w:val="left"/>
    </w:lvl>
    <w:lvl w:ilvl="1" w:tplc="9DEAC5FC">
      <w:start w:val="1"/>
      <w:numFmt w:val="bullet"/>
      <w:lvlText w:val="\endash "/>
      <w:lvlJc w:val="left"/>
    </w:lvl>
    <w:lvl w:ilvl="2" w:tplc="E646C692">
      <w:numFmt w:val="decimal"/>
      <w:lvlText w:val=""/>
      <w:lvlJc w:val="left"/>
    </w:lvl>
    <w:lvl w:ilvl="3" w:tplc="8D1287C0">
      <w:numFmt w:val="decimal"/>
      <w:lvlText w:val=""/>
      <w:lvlJc w:val="left"/>
    </w:lvl>
    <w:lvl w:ilvl="4" w:tplc="5184BB8E">
      <w:numFmt w:val="decimal"/>
      <w:lvlText w:val=""/>
      <w:lvlJc w:val="left"/>
    </w:lvl>
    <w:lvl w:ilvl="5" w:tplc="DD0C9C5A">
      <w:numFmt w:val="decimal"/>
      <w:lvlText w:val=""/>
      <w:lvlJc w:val="left"/>
    </w:lvl>
    <w:lvl w:ilvl="6" w:tplc="C0E0C6D6">
      <w:numFmt w:val="decimal"/>
      <w:lvlText w:val=""/>
      <w:lvlJc w:val="left"/>
    </w:lvl>
    <w:lvl w:ilvl="7" w:tplc="AC2810DC">
      <w:numFmt w:val="decimal"/>
      <w:lvlText w:val=""/>
      <w:lvlJc w:val="left"/>
    </w:lvl>
    <w:lvl w:ilvl="8" w:tplc="0F4A0DDC">
      <w:numFmt w:val="decimal"/>
      <w:lvlText w:val=""/>
      <w:lvlJc w:val="left"/>
    </w:lvl>
  </w:abstractNum>
  <w:abstractNum w:abstractNumId="1" w15:restartNumberingAfterBreak="0">
    <w:nsid w:val="00004365"/>
    <w:multiLevelType w:val="hybridMultilevel"/>
    <w:tmpl w:val="00004E38"/>
    <w:lvl w:ilvl="0" w:tplc="0000662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00007346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53B1"/>
    <w:multiLevelType w:val="hybridMultilevel"/>
    <w:tmpl w:val="F48AD988"/>
    <w:lvl w:ilvl="0" w:tplc="C4D0D294">
      <w:start w:val="1"/>
      <w:numFmt w:val="bullet"/>
      <w:lvlText w:val=""/>
      <w:lvlJc w:val="left"/>
    </w:lvl>
    <w:lvl w:ilvl="1" w:tplc="12F6B0E4">
      <w:start w:val="1"/>
      <w:numFmt w:val="bullet"/>
      <w:lvlText w:val="В"/>
      <w:lvlJc w:val="left"/>
    </w:lvl>
    <w:lvl w:ilvl="2" w:tplc="979E2D9C">
      <w:numFmt w:val="decimal"/>
      <w:lvlText w:val=""/>
      <w:lvlJc w:val="left"/>
    </w:lvl>
    <w:lvl w:ilvl="3" w:tplc="FDCABFEE">
      <w:numFmt w:val="decimal"/>
      <w:lvlText w:val=""/>
      <w:lvlJc w:val="left"/>
    </w:lvl>
    <w:lvl w:ilvl="4" w:tplc="C96E3002">
      <w:numFmt w:val="decimal"/>
      <w:lvlText w:val=""/>
      <w:lvlJc w:val="left"/>
    </w:lvl>
    <w:lvl w:ilvl="5" w:tplc="031E17CA">
      <w:numFmt w:val="decimal"/>
      <w:lvlText w:val=""/>
      <w:lvlJc w:val="left"/>
    </w:lvl>
    <w:lvl w:ilvl="6" w:tplc="E66AF33C">
      <w:numFmt w:val="decimal"/>
      <w:lvlText w:val=""/>
      <w:lvlJc w:val="left"/>
    </w:lvl>
    <w:lvl w:ilvl="7" w:tplc="E4BA51D4">
      <w:numFmt w:val="decimal"/>
      <w:lvlText w:val=""/>
      <w:lvlJc w:val="left"/>
    </w:lvl>
    <w:lvl w:ilvl="8" w:tplc="B008CE0E">
      <w:numFmt w:val="decimal"/>
      <w:lvlText w:val=""/>
      <w:lvlJc w:val="left"/>
    </w:lvl>
  </w:abstractNum>
  <w:abstractNum w:abstractNumId="3" w15:restartNumberingAfterBreak="0">
    <w:nsid w:val="0000658C"/>
    <w:multiLevelType w:val="hybridMultilevel"/>
    <w:tmpl w:val="0000412F"/>
    <w:lvl w:ilvl="0" w:tplc="000030F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6BE8"/>
    <w:multiLevelType w:val="hybridMultilevel"/>
    <w:tmpl w:val="00005039"/>
    <w:lvl w:ilvl="0" w:tplc="0000542C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6D4E"/>
    <w:multiLevelType w:val="hybridMultilevel"/>
    <w:tmpl w:val="000001E1"/>
    <w:lvl w:ilvl="0" w:tplc="000010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75C1"/>
    <w:multiLevelType w:val="hybridMultilevel"/>
    <w:tmpl w:val="580E847A"/>
    <w:lvl w:ilvl="0" w:tplc="DE809200">
      <w:start w:val="1"/>
      <w:numFmt w:val="bullet"/>
      <w:lvlText w:val=""/>
      <w:lvlJc w:val="left"/>
    </w:lvl>
    <w:lvl w:ilvl="1" w:tplc="74B25D14">
      <w:start w:val="1"/>
      <w:numFmt w:val="bullet"/>
      <w:lvlText w:val="В"/>
      <w:lvlJc w:val="left"/>
      <w:rPr>
        <w:i/>
      </w:rPr>
    </w:lvl>
    <w:lvl w:ilvl="2" w:tplc="67185ACE">
      <w:start w:val="1"/>
      <w:numFmt w:val="bullet"/>
      <w:lvlText w:val=""/>
      <w:lvlJc w:val="left"/>
    </w:lvl>
    <w:lvl w:ilvl="3" w:tplc="07D00986">
      <w:start w:val="1"/>
      <w:numFmt w:val="bullet"/>
      <w:lvlText w:val=""/>
      <w:lvlJc w:val="left"/>
    </w:lvl>
    <w:lvl w:ilvl="4" w:tplc="E056E91C">
      <w:start w:val="1"/>
      <w:numFmt w:val="bullet"/>
      <w:lvlText w:val="В"/>
      <w:lvlJc w:val="left"/>
      <w:rPr>
        <w:i/>
      </w:rPr>
    </w:lvl>
    <w:lvl w:ilvl="5" w:tplc="37AC52C8">
      <w:numFmt w:val="decimal"/>
      <w:lvlText w:val=""/>
      <w:lvlJc w:val="left"/>
    </w:lvl>
    <w:lvl w:ilvl="6" w:tplc="47087BA2">
      <w:numFmt w:val="decimal"/>
      <w:lvlText w:val=""/>
      <w:lvlJc w:val="left"/>
    </w:lvl>
    <w:lvl w:ilvl="7" w:tplc="7902DDCE">
      <w:numFmt w:val="decimal"/>
      <w:lvlText w:val=""/>
      <w:lvlJc w:val="left"/>
    </w:lvl>
    <w:lvl w:ilvl="8" w:tplc="C3BC887C">
      <w:numFmt w:val="decimal"/>
      <w:lvlText w:val=""/>
      <w:lvlJc w:val="left"/>
    </w:lvl>
  </w:abstractNum>
  <w:abstractNum w:abstractNumId="7" w15:restartNumberingAfterBreak="0">
    <w:nsid w:val="00007A61"/>
    <w:multiLevelType w:val="hybridMultilevel"/>
    <w:tmpl w:val="08F2A414"/>
    <w:lvl w:ilvl="0" w:tplc="0AFCCB3C">
      <w:start w:val="1"/>
      <w:numFmt w:val="bullet"/>
      <w:lvlText w:val="В"/>
      <w:lvlJc w:val="left"/>
    </w:lvl>
    <w:lvl w:ilvl="1" w:tplc="421EFF08">
      <w:numFmt w:val="decimal"/>
      <w:lvlText w:val=""/>
      <w:lvlJc w:val="left"/>
    </w:lvl>
    <w:lvl w:ilvl="2" w:tplc="600292F0">
      <w:numFmt w:val="decimal"/>
      <w:lvlText w:val=""/>
      <w:lvlJc w:val="left"/>
    </w:lvl>
    <w:lvl w:ilvl="3" w:tplc="9786871E">
      <w:numFmt w:val="decimal"/>
      <w:lvlText w:val=""/>
      <w:lvlJc w:val="left"/>
    </w:lvl>
    <w:lvl w:ilvl="4" w:tplc="F89ACE82">
      <w:numFmt w:val="decimal"/>
      <w:lvlText w:val=""/>
      <w:lvlJc w:val="left"/>
    </w:lvl>
    <w:lvl w:ilvl="5" w:tplc="E44A9646">
      <w:numFmt w:val="decimal"/>
      <w:lvlText w:val=""/>
      <w:lvlJc w:val="left"/>
    </w:lvl>
    <w:lvl w:ilvl="6" w:tplc="73340C88">
      <w:numFmt w:val="decimal"/>
      <w:lvlText w:val=""/>
      <w:lvlJc w:val="left"/>
    </w:lvl>
    <w:lvl w:ilvl="7" w:tplc="0EB21CC4">
      <w:numFmt w:val="decimal"/>
      <w:lvlText w:val=""/>
      <w:lvlJc w:val="left"/>
    </w:lvl>
    <w:lvl w:ilvl="8" w:tplc="14DEF61A">
      <w:numFmt w:val="decimal"/>
      <w:lvlText w:val=""/>
      <w:lvlJc w:val="left"/>
    </w:lvl>
  </w:abstractNum>
  <w:abstractNum w:abstractNumId="8" w15:restartNumberingAfterBreak="0">
    <w:nsid w:val="00014850"/>
    <w:multiLevelType w:val="hybridMultilevel"/>
    <w:tmpl w:val="0A84E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0" w15:restartNumberingAfterBreak="0">
    <w:nsid w:val="06594339"/>
    <w:multiLevelType w:val="hybridMultilevel"/>
    <w:tmpl w:val="32E03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A3D0281"/>
    <w:multiLevelType w:val="hybridMultilevel"/>
    <w:tmpl w:val="CF323EE8"/>
    <w:lvl w:ilvl="0" w:tplc="587AA970">
      <w:numFmt w:val="bullet"/>
      <w:lvlText w:val="-"/>
      <w:lvlJc w:val="left"/>
      <w:pPr>
        <w:ind w:left="222" w:hanging="18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AAE83A16">
      <w:numFmt w:val="bullet"/>
      <w:lvlText w:val="•"/>
      <w:lvlJc w:val="left"/>
      <w:pPr>
        <w:ind w:left="1240" w:hanging="180"/>
      </w:pPr>
      <w:rPr>
        <w:rFonts w:hint="default"/>
        <w:lang w:val="ru-RU" w:eastAsia="ru-RU" w:bidi="ru-RU"/>
      </w:rPr>
    </w:lvl>
    <w:lvl w:ilvl="2" w:tplc="BE42950A">
      <w:numFmt w:val="bullet"/>
      <w:lvlText w:val="•"/>
      <w:lvlJc w:val="left"/>
      <w:pPr>
        <w:ind w:left="2261" w:hanging="180"/>
      </w:pPr>
      <w:rPr>
        <w:rFonts w:hint="default"/>
        <w:lang w:val="ru-RU" w:eastAsia="ru-RU" w:bidi="ru-RU"/>
      </w:rPr>
    </w:lvl>
    <w:lvl w:ilvl="3" w:tplc="26225BCE">
      <w:numFmt w:val="bullet"/>
      <w:lvlText w:val="•"/>
      <w:lvlJc w:val="left"/>
      <w:pPr>
        <w:ind w:left="3281" w:hanging="180"/>
      </w:pPr>
      <w:rPr>
        <w:rFonts w:hint="default"/>
        <w:lang w:val="ru-RU" w:eastAsia="ru-RU" w:bidi="ru-RU"/>
      </w:rPr>
    </w:lvl>
    <w:lvl w:ilvl="4" w:tplc="68C6D78A">
      <w:numFmt w:val="bullet"/>
      <w:lvlText w:val="•"/>
      <w:lvlJc w:val="left"/>
      <w:pPr>
        <w:ind w:left="4302" w:hanging="180"/>
      </w:pPr>
      <w:rPr>
        <w:rFonts w:hint="default"/>
        <w:lang w:val="ru-RU" w:eastAsia="ru-RU" w:bidi="ru-RU"/>
      </w:rPr>
    </w:lvl>
    <w:lvl w:ilvl="5" w:tplc="798A3E06">
      <w:numFmt w:val="bullet"/>
      <w:lvlText w:val="•"/>
      <w:lvlJc w:val="left"/>
      <w:pPr>
        <w:ind w:left="5323" w:hanging="180"/>
      </w:pPr>
      <w:rPr>
        <w:rFonts w:hint="default"/>
        <w:lang w:val="ru-RU" w:eastAsia="ru-RU" w:bidi="ru-RU"/>
      </w:rPr>
    </w:lvl>
    <w:lvl w:ilvl="6" w:tplc="C02251A2">
      <w:numFmt w:val="bullet"/>
      <w:lvlText w:val="•"/>
      <w:lvlJc w:val="left"/>
      <w:pPr>
        <w:ind w:left="6343" w:hanging="180"/>
      </w:pPr>
      <w:rPr>
        <w:rFonts w:hint="default"/>
        <w:lang w:val="ru-RU" w:eastAsia="ru-RU" w:bidi="ru-RU"/>
      </w:rPr>
    </w:lvl>
    <w:lvl w:ilvl="7" w:tplc="1F8A4010">
      <w:numFmt w:val="bullet"/>
      <w:lvlText w:val="•"/>
      <w:lvlJc w:val="left"/>
      <w:pPr>
        <w:ind w:left="7364" w:hanging="180"/>
      </w:pPr>
      <w:rPr>
        <w:rFonts w:hint="default"/>
        <w:lang w:val="ru-RU" w:eastAsia="ru-RU" w:bidi="ru-RU"/>
      </w:rPr>
    </w:lvl>
    <w:lvl w:ilvl="8" w:tplc="1B6425A0">
      <w:numFmt w:val="bullet"/>
      <w:lvlText w:val="•"/>
      <w:lvlJc w:val="left"/>
      <w:pPr>
        <w:ind w:left="8385" w:hanging="180"/>
      </w:pPr>
      <w:rPr>
        <w:rFonts w:hint="default"/>
        <w:lang w:val="ru-RU" w:eastAsia="ru-RU" w:bidi="ru-RU"/>
      </w:rPr>
    </w:lvl>
  </w:abstractNum>
  <w:abstractNum w:abstractNumId="13" w15:restartNumberingAfterBreak="0">
    <w:nsid w:val="0AD246FF"/>
    <w:multiLevelType w:val="hybridMultilevel"/>
    <w:tmpl w:val="C72A1900"/>
    <w:lvl w:ilvl="0" w:tplc="8BC0E5D2">
      <w:numFmt w:val="bullet"/>
      <w:lvlText w:val="•"/>
      <w:lvlJc w:val="left"/>
      <w:pPr>
        <w:ind w:left="340" w:hanging="28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502E642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5BE833EC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4FBC459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8FEA895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29B4697C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198A4BFC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631485D0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E05012F0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4" w15:restartNumberingAfterBreak="0">
    <w:nsid w:val="0AFB6EB0"/>
    <w:multiLevelType w:val="multilevel"/>
    <w:tmpl w:val="523C5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D582C8F"/>
    <w:multiLevelType w:val="hybridMultilevel"/>
    <w:tmpl w:val="55FE75EC"/>
    <w:lvl w:ilvl="0" w:tplc="E36A0D9A">
      <w:start w:val="1"/>
      <w:numFmt w:val="bullet"/>
      <w:lvlText w:val="–"/>
      <w:lvlJc w:val="left"/>
      <w:pPr>
        <w:ind w:left="23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6" w15:restartNumberingAfterBreak="0">
    <w:nsid w:val="0F734EA1"/>
    <w:multiLevelType w:val="hybridMultilevel"/>
    <w:tmpl w:val="267A7F8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10827F83"/>
    <w:multiLevelType w:val="hybridMultilevel"/>
    <w:tmpl w:val="219A7E62"/>
    <w:lvl w:ilvl="0" w:tplc="55EEE8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44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1ED54B6"/>
    <w:multiLevelType w:val="hybridMultilevel"/>
    <w:tmpl w:val="D9401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0" w15:restartNumberingAfterBreak="0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21" w15:restartNumberingAfterBreak="0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22" w15:restartNumberingAfterBreak="0">
    <w:nsid w:val="142D43A4"/>
    <w:multiLevelType w:val="hybridMultilevel"/>
    <w:tmpl w:val="30B27DA6"/>
    <w:lvl w:ilvl="0" w:tplc="E88E31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16C670F9"/>
    <w:multiLevelType w:val="hybridMultilevel"/>
    <w:tmpl w:val="06487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5" w15:restartNumberingAfterBreak="0">
    <w:nsid w:val="17084542"/>
    <w:multiLevelType w:val="hybridMultilevel"/>
    <w:tmpl w:val="6D2EF4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7" w15:restartNumberingAfterBreak="0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28" w15:restartNumberingAfterBreak="0">
    <w:nsid w:val="18604F30"/>
    <w:multiLevelType w:val="multilevel"/>
    <w:tmpl w:val="31FA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195D36CB"/>
    <w:multiLevelType w:val="hybridMultilevel"/>
    <w:tmpl w:val="499E9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A76557F"/>
    <w:multiLevelType w:val="multilevel"/>
    <w:tmpl w:val="7010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1B094F3C"/>
    <w:multiLevelType w:val="multilevel"/>
    <w:tmpl w:val="27D8CF1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3" w15:restartNumberingAfterBreak="0">
    <w:nsid w:val="1F565CA4"/>
    <w:multiLevelType w:val="hybridMultilevel"/>
    <w:tmpl w:val="8ED4C2E4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4" w15:restartNumberingAfterBreak="0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35" w15:restartNumberingAfterBreak="0">
    <w:nsid w:val="201A4953"/>
    <w:multiLevelType w:val="hybridMultilevel"/>
    <w:tmpl w:val="5524DE62"/>
    <w:lvl w:ilvl="0" w:tplc="73BED3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20F80699"/>
    <w:multiLevelType w:val="hybridMultilevel"/>
    <w:tmpl w:val="9086D5E8"/>
    <w:lvl w:ilvl="0" w:tplc="C42A05C4">
      <w:numFmt w:val="bullet"/>
      <w:lvlText w:val="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368541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4ADE7A60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522A8078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FC40DF2C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51E668A0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29F87032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CC767ED4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1234D806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37" w15:restartNumberingAfterBreak="0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38" w15:restartNumberingAfterBreak="0">
    <w:nsid w:val="237D1903"/>
    <w:multiLevelType w:val="multilevel"/>
    <w:tmpl w:val="65F8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4D533A0"/>
    <w:multiLevelType w:val="hybridMultilevel"/>
    <w:tmpl w:val="80B63AC2"/>
    <w:lvl w:ilvl="0" w:tplc="B02E6EF4">
      <w:start w:val="1"/>
      <w:numFmt w:val="bullet"/>
      <w:lvlText w:val="-"/>
      <w:lvlJc w:val="left"/>
      <w:pPr>
        <w:ind w:left="72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40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26B820B2"/>
    <w:multiLevelType w:val="hybridMultilevel"/>
    <w:tmpl w:val="FD94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7121500"/>
    <w:multiLevelType w:val="multilevel"/>
    <w:tmpl w:val="82A68CB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43" w15:restartNumberingAfterBreak="0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44" w15:restartNumberingAfterBreak="0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5" w15:restartNumberingAfterBreak="0">
    <w:nsid w:val="2CC00F93"/>
    <w:multiLevelType w:val="hybridMultilevel"/>
    <w:tmpl w:val="DFBA6B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EF66073"/>
    <w:multiLevelType w:val="hybridMultilevel"/>
    <w:tmpl w:val="AEFC83AA"/>
    <w:lvl w:ilvl="0" w:tplc="995493CA">
      <w:numFmt w:val="bullet"/>
      <w:lvlText w:val="-"/>
      <w:lvlJc w:val="left"/>
      <w:pPr>
        <w:ind w:left="340" w:hanging="189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1C381106">
      <w:numFmt w:val="bullet"/>
      <w:lvlText w:val="-"/>
      <w:lvlJc w:val="left"/>
      <w:pPr>
        <w:ind w:left="340" w:hanging="272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2" w:tplc="6C2A1B7A">
      <w:numFmt w:val="bullet"/>
      <w:lvlText w:val="•"/>
      <w:lvlJc w:val="left"/>
      <w:pPr>
        <w:ind w:left="2357" w:hanging="272"/>
      </w:pPr>
      <w:rPr>
        <w:rFonts w:hint="default"/>
        <w:lang w:val="ru-RU" w:eastAsia="ru-RU" w:bidi="ru-RU"/>
      </w:rPr>
    </w:lvl>
    <w:lvl w:ilvl="3" w:tplc="648EFA1A">
      <w:numFmt w:val="bullet"/>
      <w:lvlText w:val="•"/>
      <w:lvlJc w:val="left"/>
      <w:pPr>
        <w:ind w:left="3366" w:hanging="272"/>
      </w:pPr>
      <w:rPr>
        <w:rFonts w:hint="default"/>
        <w:lang w:val="ru-RU" w:eastAsia="ru-RU" w:bidi="ru-RU"/>
      </w:rPr>
    </w:lvl>
    <w:lvl w:ilvl="4" w:tplc="46463804">
      <w:numFmt w:val="bullet"/>
      <w:lvlText w:val="•"/>
      <w:lvlJc w:val="left"/>
      <w:pPr>
        <w:ind w:left="4375" w:hanging="272"/>
      </w:pPr>
      <w:rPr>
        <w:rFonts w:hint="default"/>
        <w:lang w:val="ru-RU" w:eastAsia="ru-RU" w:bidi="ru-RU"/>
      </w:rPr>
    </w:lvl>
    <w:lvl w:ilvl="5" w:tplc="6902DF82">
      <w:numFmt w:val="bullet"/>
      <w:lvlText w:val="•"/>
      <w:lvlJc w:val="left"/>
      <w:pPr>
        <w:ind w:left="5384" w:hanging="272"/>
      </w:pPr>
      <w:rPr>
        <w:rFonts w:hint="default"/>
        <w:lang w:val="ru-RU" w:eastAsia="ru-RU" w:bidi="ru-RU"/>
      </w:rPr>
    </w:lvl>
    <w:lvl w:ilvl="6" w:tplc="2ECEEC9C">
      <w:numFmt w:val="bullet"/>
      <w:lvlText w:val="•"/>
      <w:lvlJc w:val="left"/>
      <w:pPr>
        <w:ind w:left="6392" w:hanging="272"/>
      </w:pPr>
      <w:rPr>
        <w:rFonts w:hint="default"/>
        <w:lang w:val="ru-RU" w:eastAsia="ru-RU" w:bidi="ru-RU"/>
      </w:rPr>
    </w:lvl>
    <w:lvl w:ilvl="7" w:tplc="DCFE7C4E">
      <w:numFmt w:val="bullet"/>
      <w:lvlText w:val="•"/>
      <w:lvlJc w:val="left"/>
      <w:pPr>
        <w:ind w:left="7401" w:hanging="272"/>
      </w:pPr>
      <w:rPr>
        <w:rFonts w:hint="default"/>
        <w:lang w:val="ru-RU" w:eastAsia="ru-RU" w:bidi="ru-RU"/>
      </w:rPr>
    </w:lvl>
    <w:lvl w:ilvl="8" w:tplc="2D380292">
      <w:numFmt w:val="bullet"/>
      <w:lvlText w:val="•"/>
      <w:lvlJc w:val="left"/>
      <w:pPr>
        <w:ind w:left="8410" w:hanging="272"/>
      </w:pPr>
      <w:rPr>
        <w:rFonts w:hint="default"/>
        <w:lang w:val="ru-RU" w:eastAsia="ru-RU" w:bidi="ru-RU"/>
      </w:rPr>
    </w:lvl>
  </w:abstractNum>
  <w:abstractNum w:abstractNumId="48" w15:restartNumberingAfterBreak="0">
    <w:nsid w:val="2EFE6F6E"/>
    <w:multiLevelType w:val="multilevel"/>
    <w:tmpl w:val="20A85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F99498B"/>
    <w:multiLevelType w:val="hybridMultilevel"/>
    <w:tmpl w:val="CA62A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33516F09"/>
    <w:multiLevelType w:val="hybridMultilevel"/>
    <w:tmpl w:val="3AC032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3360339B"/>
    <w:multiLevelType w:val="hybridMultilevel"/>
    <w:tmpl w:val="1B8AC616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 w15:restartNumberingAfterBreak="0">
    <w:nsid w:val="346D6680"/>
    <w:multiLevelType w:val="hybridMultilevel"/>
    <w:tmpl w:val="C7FA6DE2"/>
    <w:lvl w:ilvl="0" w:tplc="68DA0F5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3" w15:restartNumberingAfterBreak="0">
    <w:nsid w:val="34893C1B"/>
    <w:multiLevelType w:val="hybridMultilevel"/>
    <w:tmpl w:val="24A074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353B6528"/>
    <w:multiLevelType w:val="multilevel"/>
    <w:tmpl w:val="0104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6" w15:restartNumberingAfterBreak="0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F5C696E"/>
    <w:multiLevelType w:val="multilevel"/>
    <w:tmpl w:val="E1949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FF25D3D"/>
    <w:multiLevelType w:val="hybridMultilevel"/>
    <w:tmpl w:val="75E09982"/>
    <w:lvl w:ilvl="0" w:tplc="8100448C">
      <w:numFmt w:val="bullet"/>
      <w:lvlText w:val=""/>
      <w:lvlJc w:val="left"/>
      <w:pPr>
        <w:ind w:left="340" w:hanging="721"/>
      </w:pPr>
      <w:rPr>
        <w:rFonts w:hint="default"/>
        <w:w w:val="100"/>
        <w:lang w:val="ru-RU" w:eastAsia="ru-RU" w:bidi="ru-RU"/>
      </w:rPr>
    </w:lvl>
    <w:lvl w:ilvl="1" w:tplc="2078FDC8">
      <w:numFmt w:val="bullet"/>
      <w:lvlText w:val=""/>
      <w:lvlJc w:val="left"/>
      <w:pPr>
        <w:ind w:left="484" w:hanging="349"/>
      </w:pPr>
      <w:rPr>
        <w:rFonts w:hint="default"/>
        <w:w w:val="100"/>
        <w:position w:val="-1"/>
        <w:lang w:val="ru-RU" w:eastAsia="ru-RU" w:bidi="ru-RU"/>
      </w:rPr>
    </w:lvl>
    <w:lvl w:ilvl="2" w:tplc="AE7A1898">
      <w:numFmt w:val="bullet"/>
      <w:lvlText w:val="•"/>
      <w:lvlJc w:val="left"/>
      <w:pPr>
        <w:ind w:left="484" w:hanging="300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 w:tplc="D8748BCA">
      <w:numFmt w:val="bullet"/>
      <w:lvlText w:val="•"/>
      <w:lvlJc w:val="left"/>
      <w:pPr>
        <w:ind w:left="2690" w:hanging="300"/>
      </w:pPr>
      <w:rPr>
        <w:rFonts w:hint="default"/>
        <w:lang w:val="ru-RU" w:eastAsia="ru-RU" w:bidi="ru-RU"/>
      </w:rPr>
    </w:lvl>
    <w:lvl w:ilvl="4" w:tplc="534ABED0">
      <w:numFmt w:val="bullet"/>
      <w:lvlText w:val="•"/>
      <w:lvlJc w:val="left"/>
      <w:pPr>
        <w:ind w:left="3796" w:hanging="300"/>
      </w:pPr>
      <w:rPr>
        <w:rFonts w:hint="default"/>
        <w:lang w:val="ru-RU" w:eastAsia="ru-RU" w:bidi="ru-RU"/>
      </w:rPr>
    </w:lvl>
    <w:lvl w:ilvl="5" w:tplc="CAAE05A0">
      <w:numFmt w:val="bullet"/>
      <w:lvlText w:val="•"/>
      <w:lvlJc w:val="left"/>
      <w:pPr>
        <w:ind w:left="4901" w:hanging="300"/>
      </w:pPr>
      <w:rPr>
        <w:rFonts w:hint="default"/>
        <w:lang w:val="ru-RU" w:eastAsia="ru-RU" w:bidi="ru-RU"/>
      </w:rPr>
    </w:lvl>
    <w:lvl w:ilvl="6" w:tplc="3FDE9CDE">
      <w:numFmt w:val="bullet"/>
      <w:lvlText w:val="•"/>
      <w:lvlJc w:val="left"/>
      <w:pPr>
        <w:ind w:left="6006" w:hanging="300"/>
      </w:pPr>
      <w:rPr>
        <w:rFonts w:hint="default"/>
        <w:lang w:val="ru-RU" w:eastAsia="ru-RU" w:bidi="ru-RU"/>
      </w:rPr>
    </w:lvl>
    <w:lvl w:ilvl="7" w:tplc="931C0E7C">
      <w:numFmt w:val="bullet"/>
      <w:lvlText w:val="•"/>
      <w:lvlJc w:val="left"/>
      <w:pPr>
        <w:ind w:left="7112" w:hanging="300"/>
      </w:pPr>
      <w:rPr>
        <w:rFonts w:hint="default"/>
        <w:lang w:val="ru-RU" w:eastAsia="ru-RU" w:bidi="ru-RU"/>
      </w:rPr>
    </w:lvl>
    <w:lvl w:ilvl="8" w:tplc="F526797E">
      <w:numFmt w:val="bullet"/>
      <w:lvlText w:val="•"/>
      <w:lvlJc w:val="left"/>
      <w:pPr>
        <w:ind w:left="8217" w:hanging="300"/>
      </w:pPr>
      <w:rPr>
        <w:rFonts w:hint="default"/>
        <w:lang w:val="ru-RU" w:eastAsia="ru-RU" w:bidi="ru-RU"/>
      </w:rPr>
    </w:lvl>
  </w:abstractNum>
  <w:abstractNum w:abstractNumId="59" w15:restartNumberingAfterBreak="0">
    <w:nsid w:val="413558F5"/>
    <w:multiLevelType w:val="hybridMultilevel"/>
    <w:tmpl w:val="151AC986"/>
    <w:lvl w:ilvl="0" w:tplc="04190001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>
      <w:start w:val="1"/>
      <w:numFmt w:val="bullet"/>
      <w:lvlText w:val="▪"/>
      <w:lvlJc w:val="left"/>
      <w:pPr>
        <w:ind w:left="2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190001">
      <w:start w:val="1"/>
      <w:numFmt w:val="bullet"/>
      <w:lvlText w:val="•"/>
      <w:lvlJc w:val="left"/>
      <w:pPr>
        <w:ind w:left="2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190003">
      <w:start w:val="1"/>
      <w:numFmt w:val="bullet"/>
      <w:lvlText w:val="o"/>
      <w:lvlJc w:val="left"/>
      <w:pPr>
        <w:ind w:left="3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190005">
      <w:start w:val="1"/>
      <w:numFmt w:val="bullet"/>
      <w:lvlText w:val="▪"/>
      <w:lvlJc w:val="left"/>
      <w:pPr>
        <w:ind w:left="4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190001">
      <w:start w:val="1"/>
      <w:numFmt w:val="bullet"/>
      <w:lvlText w:val="•"/>
      <w:lvlJc w:val="left"/>
      <w:pPr>
        <w:ind w:left="4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190003">
      <w:start w:val="1"/>
      <w:numFmt w:val="bullet"/>
      <w:lvlText w:val="o"/>
      <w:lvlJc w:val="left"/>
      <w:pPr>
        <w:ind w:left="5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190005">
      <w:start w:val="1"/>
      <w:numFmt w:val="bullet"/>
      <w:lvlText w:val="▪"/>
      <w:lvlJc w:val="left"/>
      <w:pPr>
        <w:ind w:left="6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43415AA5"/>
    <w:multiLevelType w:val="hybridMultilevel"/>
    <w:tmpl w:val="8522FA0C"/>
    <w:lvl w:ilvl="0" w:tplc="04190001">
      <w:start w:val="1"/>
      <w:numFmt w:val="bullet"/>
      <w:lvlText w:val="-"/>
      <w:lvlJc w:val="left"/>
      <w:pPr>
        <w:ind w:left="77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1" w15:restartNumberingAfterBreak="0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63" w15:restartNumberingAfterBreak="0">
    <w:nsid w:val="46B00D48"/>
    <w:multiLevelType w:val="multilevel"/>
    <w:tmpl w:val="90488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AB54F10"/>
    <w:multiLevelType w:val="hybridMultilevel"/>
    <w:tmpl w:val="952E6DE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B606CE8"/>
    <w:multiLevelType w:val="hybridMultilevel"/>
    <w:tmpl w:val="39AE4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BBF270D"/>
    <w:multiLevelType w:val="hybridMultilevel"/>
    <w:tmpl w:val="DD967F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71" w15:restartNumberingAfterBreak="0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3" w15:restartNumberingAfterBreak="0">
    <w:nsid w:val="53192341"/>
    <w:multiLevelType w:val="hybridMultilevel"/>
    <w:tmpl w:val="4E184A8A"/>
    <w:lvl w:ilvl="0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74" w15:restartNumberingAfterBreak="0">
    <w:nsid w:val="56097249"/>
    <w:multiLevelType w:val="hybridMultilevel"/>
    <w:tmpl w:val="889E8228"/>
    <w:lvl w:ilvl="0" w:tplc="DC9612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 w15:restartNumberingAfterBreak="0">
    <w:nsid w:val="5970669E"/>
    <w:multiLevelType w:val="hybridMultilevel"/>
    <w:tmpl w:val="1C624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9E3300B"/>
    <w:multiLevelType w:val="hybridMultilevel"/>
    <w:tmpl w:val="F1784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A0D60EA"/>
    <w:multiLevelType w:val="hybridMultilevel"/>
    <w:tmpl w:val="C2D85F26"/>
    <w:lvl w:ilvl="0" w:tplc="CDEA3FE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8" w15:restartNumberingAfterBreak="0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5C487DC9"/>
    <w:multiLevelType w:val="hybridMultilevel"/>
    <w:tmpl w:val="C8FAB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C9F1807"/>
    <w:multiLevelType w:val="hybridMultilevel"/>
    <w:tmpl w:val="0054DCFC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1" w15:restartNumberingAfterBreak="0">
    <w:nsid w:val="5E3563AA"/>
    <w:multiLevelType w:val="multilevel"/>
    <w:tmpl w:val="9BC8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3" w15:restartNumberingAfterBreak="0">
    <w:nsid w:val="60090BCB"/>
    <w:multiLevelType w:val="hybridMultilevel"/>
    <w:tmpl w:val="7FCE7216"/>
    <w:lvl w:ilvl="0" w:tplc="4B36C85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4" w15:restartNumberingAfterBreak="0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85" w15:restartNumberingAfterBreak="0">
    <w:nsid w:val="614A12F9"/>
    <w:multiLevelType w:val="hybridMultilevel"/>
    <w:tmpl w:val="DF323B88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2A22487"/>
    <w:multiLevelType w:val="hybridMultilevel"/>
    <w:tmpl w:val="FA60E9B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7" w15:restartNumberingAfterBreak="0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88" w15:restartNumberingAfterBreak="0">
    <w:nsid w:val="655237CD"/>
    <w:multiLevelType w:val="hybridMultilevel"/>
    <w:tmpl w:val="169CD4EA"/>
    <w:lvl w:ilvl="0" w:tplc="BF1641B6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9" w15:restartNumberingAfterBreak="0">
    <w:nsid w:val="658B57F1"/>
    <w:multiLevelType w:val="hybridMultilevel"/>
    <w:tmpl w:val="2CBECB2C"/>
    <w:lvl w:ilvl="0" w:tplc="587AA97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7520803"/>
    <w:multiLevelType w:val="hybridMultilevel"/>
    <w:tmpl w:val="3CB66DE0"/>
    <w:lvl w:ilvl="0" w:tplc="9B7692FA">
      <w:numFmt w:val="bullet"/>
      <w:lvlText w:val="-"/>
      <w:lvlJc w:val="left"/>
      <w:pPr>
        <w:ind w:left="908" w:hanging="140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0A3ACEF6">
      <w:numFmt w:val="bullet"/>
      <w:lvlText w:val="•"/>
      <w:lvlJc w:val="left"/>
      <w:pPr>
        <w:ind w:left="1852" w:hanging="140"/>
      </w:pPr>
      <w:rPr>
        <w:rFonts w:hint="default"/>
        <w:lang w:val="ru-RU" w:eastAsia="ru-RU" w:bidi="ru-RU"/>
      </w:rPr>
    </w:lvl>
    <w:lvl w:ilvl="2" w:tplc="5352D9F0">
      <w:numFmt w:val="bullet"/>
      <w:lvlText w:val="•"/>
      <w:lvlJc w:val="left"/>
      <w:pPr>
        <w:ind w:left="2805" w:hanging="140"/>
      </w:pPr>
      <w:rPr>
        <w:rFonts w:hint="default"/>
        <w:lang w:val="ru-RU" w:eastAsia="ru-RU" w:bidi="ru-RU"/>
      </w:rPr>
    </w:lvl>
    <w:lvl w:ilvl="3" w:tplc="683C555A">
      <w:numFmt w:val="bullet"/>
      <w:lvlText w:val="•"/>
      <w:lvlJc w:val="left"/>
      <w:pPr>
        <w:ind w:left="3758" w:hanging="140"/>
      </w:pPr>
      <w:rPr>
        <w:rFonts w:hint="default"/>
        <w:lang w:val="ru-RU" w:eastAsia="ru-RU" w:bidi="ru-RU"/>
      </w:rPr>
    </w:lvl>
    <w:lvl w:ilvl="4" w:tplc="F0DCEDB4">
      <w:numFmt w:val="bullet"/>
      <w:lvlText w:val="•"/>
      <w:lvlJc w:val="left"/>
      <w:pPr>
        <w:ind w:left="4711" w:hanging="140"/>
      </w:pPr>
      <w:rPr>
        <w:rFonts w:hint="default"/>
        <w:lang w:val="ru-RU" w:eastAsia="ru-RU" w:bidi="ru-RU"/>
      </w:rPr>
    </w:lvl>
    <w:lvl w:ilvl="5" w:tplc="9154C218">
      <w:numFmt w:val="bullet"/>
      <w:lvlText w:val="•"/>
      <w:lvlJc w:val="left"/>
      <w:pPr>
        <w:ind w:left="5664" w:hanging="140"/>
      </w:pPr>
      <w:rPr>
        <w:rFonts w:hint="default"/>
        <w:lang w:val="ru-RU" w:eastAsia="ru-RU" w:bidi="ru-RU"/>
      </w:rPr>
    </w:lvl>
    <w:lvl w:ilvl="6" w:tplc="8488D53A">
      <w:numFmt w:val="bullet"/>
      <w:lvlText w:val="•"/>
      <w:lvlJc w:val="left"/>
      <w:pPr>
        <w:ind w:left="6616" w:hanging="140"/>
      </w:pPr>
      <w:rPr>
        <w:rFonts w:hint="default"/>
        <w:lang w:val="ru-RU" w:eastAsia="ru-RU" w:bidi="ru-RU"/>
      </w:rPr>
    </w:lvl>
    <w:lvl w:ilvl="7" w:tplc="BEDEC9B2">
      <w:numFmt w:val="bullet"/>
      <w:lvlText w:val="•"/>
      <w:lvlJc w:val="left"/>
      <w:pPr>
        <w:ind w:left="7569" w:hanging="140"/>
      </w:pPr>
      <w:rPr>
        <w:rFonts w:hint="default"/>
        <w:lang w:val="ru-RU" w:eastAsia="ru-RU" w:bidi="ru-RU"/>
      </w:rPr>
    </w:lvl>
    <w:lvl w:ilvl="8" w:tplc="3852F910">
      <w:numFmt w:val="bullet"/>
      <w:lvlText w:val="•"/>
      <w:lvlJc w:val="left"/>
      <w:pPr>
        <w:ind w:left="8522" w:hanging="140"/>
      </w:pPr>
      <w:rPr>
        <w:rFonts w:hint="default"/>
        <w:lang w:val="ru-RU" w:eastAsia="ru-RU" w:bidi="ru-RU"/>
      </w:rPr>
    </w:lvl>
  </w:abstractNum>
  <w:abstractNum w:abstractNumId="91" w15:restartNumberingAfterBreak="0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 w15:restartNumberingAfterBreak="0">
    <w:nsid w:val="69F115A3"/>
    <w:multiLevelType w:val="hybridMultilevel"/>
    <w:tmpl w:val="69240C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69F22CDD"/>
    <w:multiLevelType w:val="hybridMultilevel"/>
    <w:tmpl w:val="5A4C7470"/>
    <w:lvl w:ilvl="0" w:tplc="8E606E92">
      <w:start w:val="3"/>
      <w:numFmt w:val="upperRoman"/>
      <w:lvlText w:val="%1."/>
      <w:lvlJc w:val="left"/>
      <w:pPr>
        <w:ind w:left="340" w:hanging="441"/>
      </w:pPr>
      <w:rPr>
        <w:rFonts w:ascii="Times New Roman" w:eastAsia="Times New Roman" w:hAnsi="Times New Roman" w:cs="Times New Roman" w:hint="default"/>
        <w:b/>
        <w:bCs/>
        <w:spacing w:val="-17"/>
        <w:w w:val="99"/>
        <w:sz w:val="24"/>
        <w:szCs w:val="24"/>
        <w:lang w:val="ru-RU" w:eastAsia="ru-RU" w:bidi="ru-RU"/>
      </w:rPr>
    </w:lvl>
    <w:lvl w:ilvl="1" w:tplc="76AE582A">
      <w:numFmt w:val="none"/>
      <w:lvlText w:val=""/>
      <w:lvlJc w:val="left"/>
      <w:pPr>
        <w:tabs>
          <w:tab w:val="num" w:pos="360"/>
        </w:tabs>
      </w:pPr>
    </w:lvl>
    <w:lvl w:ilvl="2" w:tplc="AC9C8A8A">
      <w:numFmt w:val="none"/>
      <w:lvlText w:val=""/>
      <w:lvlJc w:val="left"/>
      <w:pPr>
        <w:tabs>
          <w:tab w:val="num" w:pos="360"/>
        </w:tabs>
      </w:pPr>
    </w:lvl>
    <w:lvl w:ilvl="3" w:tplc="40E01D60">
      <w:numFmt w:val="bullet"/>
      <w:lvlText w:val="•"/>
      <w:lvlJc w:val="left"/>
      <w:pPr>
        <w:ind w:left="3468" w:hanging="757"/>
      </w:pPr>
      <w:rPr>
        <w:rFonts w:hint="default"/>
        <w:lang w:val="ru-RU" w:eastAsia="ru-RU" w:bidi="ru-RU"/>
      </w:rPr>
    </w:lvl>
    <w:lvl w:ilvl="4" w:tplc="68E24026">
      <w:numFmt w:val="bullet"/>
      <w:lvlText w:val="•"/>
      <w:lvlJc w:val="left"/>
      <w:pPr>
        <w:ind w:left="4462" w:hanging="757"/>
      </w:pPr>
      <w:rPr>
        <w:rFonts w:hint="default"/>
        <w:lang w:val="ru-RU" w:eastAsia="ru-RU" w:bidi="ru-RU"/>
      </w:rPr>
    </w:lvl>
    <w:lvl w:ilvl="5" w:tplc="7CC0581A">
      <w:numFmt w:val="bullet"/>
      <w:lvlText w:val="•"/>
      <w:lvlJc w:val="left"/>
      <w:pPr>
        <w:ind w:left="5456" w:hanging="757"/>
      </w:pPr>
      <w:rPr>
        <w:rFonts w:hint="default"/>
        <w:lang w:val="ru-RU" w:eastAsia="ru-RU" w:bidi="ru-RU"/>
      </w:rPr>
    </w:lvl>
    <w:lvl w:ilvl="6" w:tplc="69BA8768">
      <w:numFmt w:val="bullet"/>
      <w:lvlText w:val="•"/>
      <w:lvlJc w:val="left"/>
      <w:pPr>
        <w:ind w:left="6451" w:hanging="757"/>
      </w:pPr>
      <w:rPr>
        <w:rFonts w:hint="default"/>
        <w:lang w:val="ru-RU" w:eastAsia="ru-RU" w:bidi="ru-RU"/>
      </w:rPr>
    </w:lvl>
    <w:lvl w:ilvl="7" w:tplc="14D0F1E4">
      <w:numFmt w:val="bullet"/>
      <w:lvlText w:val="•"/>
      <w:lvlJc w:val="left"/>
      <w:pPr>
        <w:ind w:left="7445" w:hanging="757"/>
      </w:pPr>
      <w:rPr>
        <w:rFonts w:hint="default"/>
        <w:lang w:val="ru-RU" w:eastAsia="ru-RU" w:bidi="ru-RU"/>
      </w:rPr>
    </w:lvl>
    <w:lvl w:ilvl="8" w:tplc="3F1C71A8">
      <w:numFmt w:val="bullet"/>
      <w:lvlText w:val="•"/>
      <w:lvlJc w:val="left"/>
      <w:pPr>
        <w:ind w:left="8439" w:hanging="757"/>
      </w:pPr>
      <w:rPr>
        <w:rFonts w:hint="default"/>
        <w:lang w:val="ru-RU" w:eastAsia="ru-RU" w:bidi="ru-RU"/>
      </w:rPr>
    </w:lvl>
  </w:abstractNum>
  <w:abstractNum w:abstractNumId="94" w15:restartNumberingAfterBreak="0">
    <w:nsid w:val="6A48280F"/>
    <w:multiLevelType w:val="hybridMultilevel"/>
    <w:tmpl w:val="63842106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B6E342B"/>
    <w:multiLevelType w:val="multilevel"/>
    <w:tmpl w:val="14D4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B893B0D"/>
    <w:multiLevelType w:val="hybridMultilevel"/>
    <w:tmpl w:val="29A40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B98636A"/>
    <w:multiLevelType w:val="multilevel"/>
    <w:tmpl w:val="65E8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C665197"/>
    <w:multiLevelType w:val="multilevel"/>
    <w:tmpl w:val="BCEA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CCB0114"/>
    <w:multiLevelType w:val="multilevel"/>
    <w:tmpl w:val="F1DA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02C0FDE"/>
    <w:multiLevelType w:val="multilevel"/>
    <w:tmpl w:val="D48E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13E1A47"/>
    <w:multiLevelType w:val="hybridMultilevel"/>
    <w:tmpl w:val="83CA3EF2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750626C4"/>
    <w:multiLevelType w:val="hybridMultilevel"/>
    <w:tmpl w:val="C27A6BDC"/>
    <w:lvl w:ilvl="0" w:tplc="B02E6EF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3" w15:restartNumberingAfterBreak="0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 w:tentative="1">
      <w:start w:val="1"/>
      <w:numFmt w:val="lowerLetter"/>
      <w:lvlText w:val="%2."/>
      <w:lvlJc w:val="left"/>
      <w:pPr>
        <w:ind w:left="1804" w:hanging="360"/>
      </w:pPr>
    </w:lvl>
    <w:lvl w:ilvl="2" w:tplc="0419001B" w:tentative="1">
      <w:start w:val="1"/>
      <w:numFmt w:val="lowerRoman"/>
      <w:lvlText w:val="%3."/>
      <w:lvlJc w:val="right"/>
      <w:pPr>
        <w:ind w:left="2524" w:hanging="180"/>
      </w:pPr>
    </w:lvl>
    <w:lvl w:ilvl="3" w:tplc="0419000F" w:tentative="1">
      <w:start w:val="1"/>
      <w:numFmt w:val="decimal"/>
      <w:lvlText w:val="%4."/>
      <w:lvlJc w:val="left"/>
      <w:pPr>
        <w:ind w:left="3244" w:hanging="360"/>
      </w:pPr>
    </w:lvl>
    <w:lvl w:ilvl="4" w:tplc="04190019" w:tentative="1">
      <w:start w:val="1"/>
      <w:numFmt w:val="lowerLetter"/>
      <w:lvlText w:val="%5."/>
      <w:lvlJc w:val="left"/>
      <w:pPr>
        <w:ind w:left="3964" w:hanging="360"/>
      </w:pPr>
    </w:lvl>
    <w:lvl w:ilvl="5" w:tplc="0419001B" w:tentative="1">
      <w:start w:val="1"/>
      <w:numFmt w:val="lowerRoman"/>
      <w:lvlText w:val="%6."/>
      <w:lvlJc w:val="right"/>
      <w:pPr>
        <w:ind w:left="4684" w:hanging="180"/>
      </w:pPr>
    </w:lvl>
    <w:lvl w:ilvl="6" w:tplc="0419000F" w:tentative="1">
      <w:start w:val="1"/>
      <w:numFmt w:val="decimal"/>
      <w:lvlText w:val="%7."/>
      <w:lvlJc w:val="left"/>
      <w:pPr>
        <w:ind w:left="5404" w:hanging="360"/>
      </w:pPr>
    </w:lvl>
    <w:lvl w:ilvl="7" w:tplc="04190019" w:tentative="1">
      <w:start w:val="1"/>
      <w:numFmt w:val="lowerLetter"/>
      <w:lvlText w:val="%8."/>
      <w:lvlJc w:val="left"/>
      <w:pPr>
        <w:ind w:left="6124" w:hanging="360"/>
      </w:pPr>
    </w:lvl>
    <w:lvl w:ilvl="8" w:tplc="041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04" w15:restartNumberingAfterBreak="0">
    <w:nsid w:val="76B832F2"/>
    <w:multiLevelType w:val="multilevel"/>
    <w:tmpl w:val="51243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 w15:restartNumberingAfterBreak="0">
    <w:nsid w:val="7700178E"/>
    <w:multiLevelType w:val="hybridMultilevel"/>
    <w:tmpl w:val="A6266A50"/>
    <w:lvl w:ilvl="0" w:tplc="FBDCCA06">
      <w:numFmt w:val="bullet"/>
      <w:lvlText w:val="-"/>
      <w:lvlJc w:val="left"/>
      <w:pPr>
        <w:ind w:left="340" w:hanging="425"/>
      </w:pPr>
      <w:rPr>
        <w:rFonts w:hint="default"/>
        <w:spacing w:val="-6"/>
        <w:w w:val="99"/>
        <w:lang w:val="ru-RU" w:eastAsia="ru-RU" w:bidi="ru-RU"/>
      </w:rPr>
    </w:lvl>
    <w:lvl w:ilvl="1" w:tplc="D4E63452">
      <w:numFmt w:val="bullet"/>
      <w:lvlText w:val="-"/>
      <w:lvlJc w:val="left"/>
      <w:pPr>
        <w:ind w:left="340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F1CA784">
      <w:numFmt w:val="bullet"/>
      <w:lvlText w:val="•"/>
      <w:lvlJc w:val="left"/>
      <w:pPr>
        <w:ind w:left="2357" w:hanging="137"/>
      </w:pPr>
      <w:rPr>
        <w:rFonts w:hint="default"/>
        <w:lang w:val="ru-RU" w:eastAsia="ru-RU" w:bidi="ru-RU"/>
      </w:rPr>
    </w:lvl>
    <w:lvl w:ilvl="3" w:tplc="17A698A8">
      <w:numFmt w:val="bullet"/>
      <w:lvlText w:val="•"/>
      <w:lvlJc w:val="left"/>
      <w:pPr>
        <w:ind w:left="3366" w:hanging="137"/>
      </w:pPr>
      <w:rPr>
        <w:rFonts w:hint="default"/>
        <w:lang w:val="ru-RU" w:eastAsia="ru-RU" w:bidi="ru-RU"/>
      </w:rPr>
    </w:lvl>
    <w:lvl w:ilvl="4" w:tplc="EAEC0C2A">
      <w:numFmt w:val="bullet"/>
      <w:lvlText w:val="•"/>
      <w:lvlJc w:val="left"/>
      <w:pPr>
        <w:ind w:left="4375" w:hanging="137"/>
      </w:pPr>
      <w:rPr>
        <w:rFonts w:hint="default"/>
        <w:lang w:val="ru-RU" w:eastAsia="ru-RU" w:bidi="ru-RU"/>
      </w:rPr>
    </w:lvl>
    <w:lvl w:ilvl="5" w:tplc="0C381D78">
      <w:numFmt w:val="bullet"/>
      <w:lvlText w:val="•"/>
      <w:lvlJc w:val="left"/>
      <w:pPr>
        <w:ind w:left="5384" w:hanging="137"/>
      </w:pPr>
      <w:rPr>
        <w:rFonts w:hint="default"/>
        <w:lang w:val="ru-RU" w:eastAsia="ru-RU" w:bidi="ru-RU"/>
      </w:rPr>
    </w:lvl>
    <w:lvl w:ilvl="6" w:tplc="CB309B28">
      <w:numFmt w:val="bullet"/>
      <w:lvlText w:val="•"/>
      <w:lvlJc w:val="left"/>
      <w:pPr>
        <w:ind w:left="6392" w:hanging="137"/>
      </w:pPr>
      <w:rPr>
        <w:rFonts w:hint="default"/>
        <w:lang w:val="ru-RU" w:eastAsia="ru-RU" w:bidi="ru-RU"/>
      </w:rPr>
    </w:lvl>
    <w:lvl w:ilvl="7" w:tplc="DCE003E4">
      <w:numFmt w:val="bullet"/>
      <w:lvlText w:val="•"/>
      <w:lvlJc w:val="left"/>
      <w:pPr>
        <w:ind w:left="7401" w:hanging="137"/>
      </w:pPr>
      <w:rPr>
        <w:rFonts w:hint="default"/>
        <w:lang w:val="ru-RU" w:eastAsia="ru-RU" w:bidi="ru-RU"/>
      </w:rPr>
    </w:lvl>
    <w:lvl w:ilvl="8" w:tplc="8BD4A9C0">
      <w:numFmt w:val="bullet"/>
      <w:lvlText w:val="•"/>
      <w:lvlJc w:val="left"/>
      <w:pPr>
        <w:ind w:left="8410" w:hanging="137"/>
      </w:pPr>
      <w:rPr>
        <w:rFonts w:hint="default"/>
        <w:lang w:val="ru-RU" w:eastAsia="ru-RU" w:bidi="ru-RU"/>
      </w:rPr>
    </w:lvl>
  </w:abstractNum>
  <w:abstractNum w:abstractNumId="106" w15:restartNumberingAfterBreak="0">
    <w:nsid w:val="774A2856"/>
    <w:multiLevelType w:val="hybridMultilevel"/>
    <w:tmpl w:val="3DAC8304"/>
    <w:lvl w:ilvl="0" w:tplc="A66ACFF4">
      <w:numFmt w:val="bullet"/>
      <w:lvlText w:val="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8A4E70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6CCEA3DE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015C5D0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A1F00C8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EFAAF642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EAD8FE7A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5686B5F2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9B92D648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07" w15:restartNumberingAfterBreak="0">
    <w:nsid w:val="79062698"/>
    <w:multiLevelType w:val="hybridMultilevel"/>
    <w:tmpl w:val="0BE0D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7DEF1159"/>
    <w:multiLevelType w:val="multilevel"/>
    <w:tmpl w:val="CAA83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E124F3A"/>
    <w:multiLevelType w:val="multilevel"/>
    <w:tmpl w:val="7172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FA112A8"/>
    <w:multiLevelType w:val="hybridMultilevel"/>
    <w:tmpl w:val="B1D021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2"/>
  </w:num>
  <w:num w:numId="3">
    <w:abstractNumId w:val="22"/>
  </w:num>
  <w:num w:numId="4">
    <w:abstractNumId w:val="91"/>
  </w:num>
  <w:num w:numId="5">
    <w:abstractNumId w:val="64"/>
  </w:num>
  <w:num w:numId="6">
    <w:abstractNumId w:val="61"/>
  </w:num>
  <w:num w:numId="7">
    <w:abstractNumId w:val="82"/>
  </w:num>
  <w:num w:numId="8">
    <w:abstractNumId w:val="71"/>
  </w:num>
  <w:num w:numId="9">
    <w:abstractNumId w:val="11"/>
  </w:num>
  <w:num w:numId="10">
    <w:abstractNumId w:val="29"/>
  </w:num>
  <w:num w:numId="11">
    <w:abstractNumId w:val="41"/>
  </w:num>
  <w:num w:numId="12">
    <w:abstractNumId w:val="76"/>
  </w:num>
  <w:num w:numId="13">
    <w:abstractNumId w:val="80"/>
  </w:num>
  <w:num w:numId="14">
    <w:abstractNumId w:val="86"/>
  </w:num>
  <w:num w:numId="15">
    <w:abstractNumId w:val="54"/>
  </w:num>
  <w:num w:numId="16">
    <w:abstractNumId w:val="15"/>
  </w:num>
  <w:num w:numId="17">
    <w:abstractNumId w:val="73"/>
  </w:num>
  <w:num w:numId="18">
    <w:abstractNumId w:val="102"/>
  </w:num>
  <w:num w:numId="19">
    <w:abstractNumId w:val="45"/>
  </w:num>
  <w:num w:numId="20">
    <w:abstractNumId w:val="51"/>
  </w:num>
  <w:num w:numId="21">
    <w:abstractNumId w:val="88"/>
  </w:num>
  <w:num w:numId="22">
    <w:abstractNumId w:val="31"/>
  </w:num>
  <w:num w:numId="23">
    <w:abstractNumId w:val="72"/>
  </w:num>
  <w:num w:numId="24">
    <w:abstractNumId w:val="7"/>
  </w:num>
  <w:num w:numId="25">
    <w:abstractNumId w:val="2"/>
  </w:num>
  <w:num w:numId="26">
    <w:abstractNumId w:val="6"/>
  </w:num>
  <w:num w:numId="27">
    <w:abstractNumId w:val="110"/>
  </w:num>
  <w:num w:numId="28">
    <w:abstractNumId w:val="85"/>
  </w:num>
  <w:num w:numId="29">
    <w:abstractNumId w:val="101"/>
  </w:num>
  <w:num w:numId="30">
    <w:abstractNumId w:val="96"/>
  </w:num>
  <w:num w:numId="31">
    <w:abstractNumId w:val="33"/>
  </w:num>
  <w:num w:numId="32">
    <w:abstractNumId w:val="75"/>
  </w:num>
  <w:num w:numId="33">
    <w:abstractNumId w:val="60"/>
  </w:num>
  <w:num w:numId="34">
    <w:abstractNumId w:val="17"/>
  </w:num>
  <w:num w:numId="35">
    <w:abstractNumId w:val="39"/>
  </w:num>
  <w:num w:numId="36">
    <w:abstractNumId w:val="59"/>
  </w:num>
  <w:num w:numId="37">
    <w:abstractNumId w:val="94"/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79"/>
  </w:num>
  <w:num w:numId="41">
    <w:abstractNumId w:val="42"/>
  </w:num>
  <w:num w:numId="42">
    <w:abstractNumId w:val="89"/>
  </w:num>
  <w:num w:numId="43">
    <w:abstractNumId w:val="57"/>
  </w:num>
  <w:num w:numId="44">
    <w:abstractNumId w:val="95"/>
  </w:num>
  <w:num w:numId="45">
    <w:abstractNumId w:val="97"/>
  </w:num>
  <w:num w:numId="46">
    <w:abstractNumId w:val="100"/>
  </w:num>
  <w:num w:numId="47">
    <w:abstractNumId w:val="109"/>
  </w:num>
  <w:num w:numId="48">
    <w:abstractNumId w:val="99"/>
  </w:num>
  <w:num w:numId="49">
    <w:abstractNumId w:val="16"/>
  </w:num>
  <w:num w:numId="50">
    <w:abstractNumId w:val="69"/>
  </w:num>
  <w:num w:numId="51">
    <w:abstractNumId w:val="8"/>
  </w:num>
  <w:num w:numId="52">
    <w:abstractNumId w:val="23"/>
  </w:num>
  <w:num w:numId="53">
    <w:abstractNumId w:val="0"/>
  </w:num>
  <w:num w:numId="54">
    <w:abstractNumId w:val="104"/>
  </w:num>
  <w:num w:numId="55">
    <w:abstractNumId w:val="28"/>
  </w:num>
  <w:num w:numId="56">
    <w:abstractNumId w:val="77"/>
  </w:num>
  <w:num w:numId="57">
    <w:abstractNumId w:val="35"/>
  </w:num>
  <w:num w:numId="58">
    <w:abstractNumId w:val="74"/>
  </w:num>
  <w:num w:numId="59">
    <w:abstractNumId w:val="1"/>
  </w:num>
  <w:num w:numId="60">
    <w:abstractNumId w:val="32"/>
  </w:num>
  <w:num w:numId="61">
    <w:abstractNumId w:val="78"/>
  </w:num>
  <w:num w:numId="62">
    <w:abstractNumId w:val="24"/>
  </w:num>
  <w:num w:numId="63">
    <w:abstractNumId w:val="27"/>
  </w:num>
  <w:num w:numId="64">
    <w:abstractNumId w:val="55"/>
  </w:num>
  <w:num w:numId="6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4"/>
  </w:num>
  <w:num w:numId="74">
    <w:abstractNumId w:val="70"/>
  </w:num>
  <w:num w:numId="75">
    <w:abstractNumId w:val="103"/>
  </w:num>
  <w:num w:numId="76">
    <w:abstractNumId w:val="46"/>
  </w:num>
  <w:num w:numId="77">
    <w:abstractNumId w:val="21"/>
  </w:num>
  <w:num w:numId="78">
    <w:abstractNumId w:val="34"/>
  </w:num>
  <w:num w:numId="79">
    <w:abstractNumId w:val="68"/>
  </w:num>
  <w:num w:numId="80">
    <w:abstractNumId w:val="87"/>
  </w:num>
  <w:num w:numId="81">
    <w:abstractNumId w:val="9"/>
  </w:num>
  <w:num w:numId="82">
    <w:abstractNumId w:val="43"/>
  </w:num>
  <w:num w:numId="83">
    <w:abstractNumId w:val="19"/>
  </w:num>
  <w:num w:numId="84">
    <w:abstractNumId w:val="37"/>
  </w:num>
  <w:num w:numId="85">
    <w:abstractNumId w:val="62"/>
  </w:num>
  <w:num w:numId="86">
    <w:abstractNumId w:val="20"/>
  </w:num>
  <w:num w:numId="87">
    <w:abstractNumId w:val="84"/>
  </w:num>
  <w:num w:numId="88">
    <w:abstractNumId w:val="26"/>
  </w:num>
  <w:num w:numId="89">
    <w:abstractNumId w:val="38"/>
  </w:num>
  <w:num w:numId="90">
    <w:abstractNumId w:val="14"/>
  </w:num>
  <w:num w:numId="91">
    <w:abstractNumId w:val="30"/>
  </w:num>
  <w:num w:numId="92">
    <w:abstractNumId w:val="63"/>
  </w:num>
  <w:num w:numId="93">
    <w:abstractNumId w:val="50"/>
  </w:num>
  <w:num w:numId="94">
    <w:abstractNumId w:val="4"/>
  </w:num>
  <w:num w:numId="95">
    <w:abstractNumId w:val="98"/>
  </w:num>
  <w:num w:numId="96">
    <w:abstractNumId w:val="108"/>
  </w:num>
  <w:num w:numId="97">
    <w:abstractNumId w:val="81"/>
  </w:num>
  <w:num w:numId="98">
    <w:abstractNumId w:val="48"/>
  </w:num>
  <w:num w:numId="99">
    <w:abstractNumId w:val="56"/>
  </w:num>
  <w:num w:numId="100">
    <w:abstractNumId w:val="65"/>
  </w:num>
  <w:num w:numId="101">
    <w:abstractNumId w:val="5"/>
  </w:num>
  <w:num w:numId="102">
    <w:abstractNumId w:val="3"/>
  </w:num>
  <w:num w:numId="103">
    <w:abstractNumId w:val="83"/>
  </w:num>
  <w:num w:numId="104">
    <w:abstractNumId w:val="98"/>
  </w:num>
  <w:num w:numId="105">
    <w:abstractNumId w:val="36"/>
  </w:num>
  <w:num w:numId="106">
    <w:abstractNumId w:val="105"/>
  </w:num>
  <w:num w:numId="107">
    <w:abstractNumId w:val="90"/>
  </w:num>
  <w:num w:numId="108">
    <w:abstractNumId w:val="47"/>
  </w:num>
  <w:num w:numId="109">
    <w:abstractNumId w:val="106"/>
  </w:num>
  <w:num w:numId="110">
    <w:abstractNumId w:val="13"/>
  </w:num>
  <w:num w:numId="111">
    <w:abstractNumId w:val="93"/>
  </w:num>
  <w:num w:numId="112">
    <w:abstractNumId w:val="58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370"/>
    <w:rsid w:val="000133D2"/>
    <w:rsid w:val="00046820"/>
    <w:rsid w:val="00047B38"/>
    <w:rsid w:val="00047CF1"/>
    <w:rsid w:val="00067FC1"/>
    <w:rsid w:val="00075170"/>
    <w:rsid w:val="00082CEB"/>
    <w:rsid w:val="000B6C52"/>
    <w:rsid w:val="000B7594"/>
    <w:rsid w:val="000C6E7D"/>
    <w:rsid w:val="000E4F25"/>
    <w:rsid w:val="001006CE"/>
    <w:rsid w:val="00101B7E"/>
    <w:rsid w:val="001045D2"/>
    <w:rsid w:val="00107434"/>
    <w:rsid w:val="00112476"/>
    <w:rsid w:val="00114002"/>
    <w:rsid w:val="001450C3"/>
    <w:rsid w:val="001450FA"/>
    <w:rsid w:val="0015192D"/>
    <w:rsid w:val="00152A34"/>
    <w:rsid w:val="00156F14"/>
    <w:rsid w:val="0016451B"/>
    <w:rsid w:val="001838B4"/>
    <w:rsid w:val="001B66AA"/>
    <w:rsid w:val="001D3370"/>
    <w:rsid w:val="001D4751"/>
    <w:rsid w:val="001E2C14"/>
    <w:rsid w:val="001F2993"/>
    <w:rsid w:val="00227C41"/>
    <w:rsid w:val="002423CB"/>
    <w:rsid w:val="002443AD"/>
    <w:rsid w:val="00262449"/>
    <w:rsid w:val="002639E5"/>
    <w:rsid w:val="0029009C"/>
    <w:rsid w:val="002B0D90"/>
    <w:rsid w:val="002B4AA7"/>
    <w:rsid w:val="002C3F44"/>
    <w:rsid w:val="002D2533"/>
    <w:rsid w:val="002D2C4B"/>
    <w:rsid w:val="002D7111"/>
    <w:rsid w:val="002D772E"/>
    <w:rsid w:val="002E3B21"/>
    <w:rsid w:val="002F36A2"/>
    <w:rsid w:val="002F5716"/>
    <w:rsid w:val="003058A8"/>
    <w:rsid w:val="00313292"/>
    <w:rsid w:val="003159EA"/>
    <w:rsid w:val="00321423"/>
    <w:rsid w:val="00322F1D"/>
    <w:rsid w:val="0032449B"/>
    <w:rsid w:val="0033035E"/>
    <w:rsid w:val="00342E47"/>
    <w:rsid w:val="003528E6"/>
    <w:rsid w:val="00356F45"/>
    <w:rsid w:val="003814D8"/>
    <w:rsid w:val="00390D0F"/>
    <w:rsid w:val="00393F03"/>
    <w:rsid w:val="003A1A84"/>
    <w:rsid w:val="003B08BD"/>
    <w:rsid w:val="003B2DF4"/>
    <w:rsid w:val="003B662C"/>
    <w:rsid w:val="003D2532"/>
    <w:rsid w:val="003E2508"/>
    <w:rsid w:val="003F57B5"/>
    <w:rsid w:val="00442465"/>
    <w:rsid w:val="004554FA"/>
    <w:rsid w:val="00470395"/>
    <w:rsid w:val="00471ED3"/>
    <w:rsid w:val="00472334"/>
    <w:rsid w:val="004916BA"/>
    <w:rsid w:val="004A3984"/>
    <w:rsid w:val="004B4B71"/>
    <w:rsid w:val="004D190E"/>
    <w:rsid w:val="004E130D"/>
    <w:rsid w:val="004E1A6C"/>
    <w:rsid w:val="004F0567"/>
    <w:rsid w:val="004F063B"/>
    <w:rsid w:val="004F0F6C"/>
    <w:rsid w:val="004F1CC5"/>
    <w:rsid w:val="00501BE6"/>
    <w:rsid w:val="005065BC"/>
    <w:rsid w:val="0051098A"/>
    <w:rsid w:val="00514382"/>
    <w:rsid w:val="00515EC6"/>
    <w:rsid w:val="00530952"/>
    <w:rsid w:val="0054333F"/>
    <w:rsid w:val="00580E72"/>
    <w:rsid w:val="005819EE"/>
    <w:rsid w:val="00584989"/>
    <w:rsid w:val="00591FBE"/>
    <w:rsid w:val="005B4689"/>
    <w:rsid w:val="005C306B"/>
    <w:rsid w:val="005D019E"/>
    <w:rsid w:val="005D26D5"/>
    <w:rsid w:val="005E0EE7"/>
    <w:rsid w:val="005F318A"/>
    <w:rsid w:val="00610154"/>
    <w:rsid w:val="00617775"/>
    <w:rsid w:val="0064088F"/>
    <w:rsid w:val="0065067E"/>
    <w:rsid w:val="006625BF"/>
    <w:rsid w:val="00670ECC"/>
    <w:rsid w:val="0067427D"/>
    <w:rsid w:val="00682E4A"/>
    <w:rsid w:val="0069067D"/>
    <w:rsid w:val="006A503C"/>
    <w:rsid w:val="006A72C8"/>
    <w:rsid w:val="006B4783"/>
    <w:rsid w:val="006B482E"/>
    <w:rsid w:val="006B6E02"/>
    <w:rsid w:val="006C13C5"/>
    <w:rsid w:val="006C646A"/>
    <w:rsid w:val="006E1637"/>
    <w:rsid w:val="006E6D3C"/>
    <w:rsid w:val="00706FAB"/>
    <w:rsid w:val="00707C9B"/>
    <w:rsid w:val="00717A53"/>
    <w:rsid w:val="00740842"/>
    <w:rsid w:val="0074458A"/>
    <w:rsid w:val="007574C4"/>
    <w:rsid w:val="0076017A"/>
    <w:rsid w:val="007E39F5"/>
    <w:rsid w:val="00801A5A"/>
    <w:rsid w:val="0080410B"/>
    <w:rsid w:val="00807935"/>
    <w:rsid w:val="00851DCD"/>
    <w:rsid w:val="0085766A"/>
    <w:rsid w:val="00876B8C"/>
    <w:rsid w:val="00876F4C"/>
    <w:rsid w:val="00884097"/>
    <w:rsid w:val="00893C1D"/>
    <w:rsid w:val="00895DAD"/>
    <w:rsid w:val="008A234F"/>
    <w:rsid w:val="008A2C7E"/>
    <w:rsid w:val="008B0D7D"/>
    <w:rsid w:val="008C02C8"/>
    <w:rsid w:val="008C49D3"/>
    <w:rsid w:val="008D5E0A"/>
    <w:rsid w:val="008D670A"/>
    <w:rsid w:val="008E6963"/>
    <w:rsid w:val="0091027F"/>
    <w:rsid w:val="00917A0A"/>
    <w:rsid w:val="00922049"/>
    <w:rsid w:val="0096084C"/>
    <w:rsid w:val="00964BFA"/>
    <w:rsid w:val="009B2F98"/>
    <w:rsid w:val="009C0811"/>
    <w:rsid w:val="009C1AD0"/>
    <w:rsid w:val="009C7BAA"/>
    <w:rsid w:val="009D5741"/>
    <w:rsid w:val="009E37CE"/>
    <w:rsid w:val="009F0C36"/>
    <w:rsid w:val="009F1C42"/>
    <w:rsid w:val="009F2F55"/>
    <w:rsid w:val="00A0233F"/>
    <w:rsid w:val="00A02EA4"/>
    <w:rsid w:val="00A0357E"/>
    <w:rsid w:val="00A34C33"/>
    <w:rsid w:val="00A46E33"/>
    <w:rsid w:val="00A54D50"/>
    <w:rsid w:val="00A71773"/>
    <w:rsid w:val="00A75658"/>
    <w:rsid w:val="00A7749B"/>
    <w:rsid w:val="00A90494"/>
    <w:rsid w:val="00A90F95"/>
    <w:rsid w:val="00A95502"/>
    <w:rsid w:val="00AA7E43"/>
    <w:rsid w:val="00AB26E2"/>
    <w:rsid w:val="00AC433B"/>
    <w:rsid w:val="00AD07E6"/>
    <w:rsid w:val="00B010D7"/>
    <w:rsid w:val="00B0313D"/>
    <w:rsid w:val="00B17B0C"/>
    <w:rsid w:val="00B3768D"/>
    <w:rsid w:val="00B47089"/>
    <w:rsid w:val="00B5584A"/>
    <w:rsid w:val="00B60363"/>
    <w:rsid w:val="00B63BD7"/>
    <w:rsid w:val="00B715F3"/>
    <w:rsid w:val="00B7270B"/>
    <w:rsid w:val="00B84725"/>
    <w:rsid w:val="00BB50B6"/>
    <w:rsid w:val="00BB6B08"/>
    <w:rsid w:val="00BC3E9D"/>
    <w:rsid w:val="00BE35E9"/>
    <w:rsid w:val="00BE5EB7"/>
    <w:rsid w:val="00BE707A"/>
    <w:rsid w:val="00BE765E"/>
    <w:rsid w:val="00BF5820"/>
    <w:rsid w:val="00C26FD3"/>
    <w:rsid w:val="00C36157"/>
    <w:rsid w:val="00C37C1E"/>
    <w:rsid w:val="00C45615"/>
    <w:rsid w:val="00C46126"/>
    <w:rsid w:val="00CC14C5"/>
    <w:rsid w:val="00CC48EF"/>
    <w:rsid w:val="00CC4FF4"/>
    <w:rsid w:val="00CC7616"/>
    <w:rsid w:val="00CE1256"/>
    <w:rsid w:val="00D02EEA"/>
    <w:rsid w:val="00D0776E"/>
    <w:rsid w:val="00D359F8"/>
    <w:rsid w:val="00D361BA"/>
    <w:rsid w:val="00D50A8E"/>
    <w:rsid w:val="00D51108"/>
    <w:rsid w:val="00D53522"/>
    <w:rsid w:val="00D66A8B"/>
    <w:rsid w:val="00D803C8"/>
    <w:rsid w:val="00DA0EE5"/>
    <w:rsid w:val="00DA27B6"/>
    <w:rsid w:val="00DA52D2"/>
    <w:rsid w:val="00DA6D7C"/>
    <w:rsid w:val="00DB3DBB"/>
    <w:rsid w:val="00DD2F0A"/>
    <w:rsid w:val="00DD2F6C"/>
    <w:rsid w:val="00DF5E86"/>
    <w:rsid w:val="00E243A6"/>
    <w:rsid w:val="00E24FA5"/>
    <w:rsid w:val="00E26D6C"/>
    <w:rsid w:val="00E317EE"/>
    <w:rsid w:val="00E34EC4"/>
    <w:rsid w:val="00E50518"/>
    <w:rsid w:val="00E5455A"/>
    <w:rsid w:val="00E6175C"/>
    <w:rsid w:val="00E72561"/>
    <w:rsid w:val="00E95B51"/>
    <w:rsid w:val="00EA427D"/>
    <w:rsid w:val="00EB50FB"/>
    <w:rsid w:val="00EC5F0D"/>
    <w:rsid w:val="00EE7F19"/>
    <w:rsid w:val="00F00421"/>
    <w:rsid w:val="00F4492B"/>
    <w:rsid w:val="00F4570B"/>
    <w:rsid w:val="00F5755C"/>
    <w:rsid w:val="00F90AC5"/>
    <w:rsid w:val="00FA4299"/>
    <w:rsid w:val="00FB4078"/>
    <w:rsid w:val="00FB4342"/>
    <w:rsid w:val="00FC15B9"/>
    <w:rsid w:val="00FD198F"/>
    <w:rsid w:val="00FF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E3D1A"/>
  <w15:docId w15:val="{9D4242F3-E702-42C5-AB02-6D3CDABCF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16">
    <w:name w:val="Заголовок1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2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7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8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3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4">
    <w:name w:val="Заголовок таблицы"/>
    <w:basedOn w:val="aff3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5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6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5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6C045-AFD6-4DDB-AF92-1F0DDE21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2846</Words>
  <Characters>16225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2020-03-18T12:53:00Z</cp:lastPrinted>
  <dcterms:created xsi:type="dcterms:W3CDTF">2023-10-15T12:42:00Z</dcterms:created>
  <dcterms:modified xsi:type="dcterms:W3CDTF">2023-10-15T12:42:00Z</dcterms:modified>
</cp:coreProperties>
</file>